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A1 สร้างแรงบันดาลใจ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[พื้นที่ศึกษาดูงาน]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21 - 23 เมษายน 2563</w:t>
      </w:r>
      <w:br/>
    </w:p>
    <w:tbl>
      <w:tblGrid>
        <w:gridCol w:w="1984.251968503937" w:type="dxa"/>
        <w:gridCol w:w="5113.700787401574" w:type="dxa"/>
        <w:gridCol w:w="1927.55905511811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7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2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 1</w:t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08:00 - 09:30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ส่งคณะที่สนามบินดอนเมืองเที่ยวบิน FD 3222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b w:val="1"/>
                <w:bCs w:val="1"/>
                <w:i w:val="1"/>
                <w:iCs w:val="1"/>
              </w:rPr>
              <w:t xml:space="preserve">ทดสอบ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b w:val="1"/>
                <w:bCs w:val="1"/>
                <w:i w:val="1"/>
                <w:iCs w:val="1"/>
              </w:rPr>
              <w:t xml:space="preserve">ทดสอบ1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b w:val="1"/>
                <w:bCs w:val="1"/>
                <w:i w:val="1"/>
                <w:iCs w:val="1"/>
              </w:rPr>
              <w:t xml:space="preserve">ทดสอบ2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b w:val="1"/>
                <w:bCs w:val="1"/>
                <w:i w:val="1"/>
                <w:iCs w:val="1"/>
              </w:rPr>
              <w:t xml:space="preserve">ทดสอบ3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09:45 - 10:45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เดินทางถึงเชียงราย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ทดสอบ1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ทดสอบ2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ทดสอบ3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12:00 - 13:45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ชมพระตำหนักดอยตุง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b w:val="1"/>
                <w:bCs w:val="1"/>
                <w:i w:val="1"/>
                <w:iCs w:val="1"/>
              </w:rPr>
              <w:t xml:space="preserve">พระตำหนักดอยตุง</w:t>
            </w: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 1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 2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ทดสอบ3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2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 2</w:t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07:45 - 09:00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ทานอาหารเช้า ณ ดอยตุงลอดจ์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09:15 - 12:00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ชมหอแห่งแรงบันดาลใจ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เรื่องราวของ</w:t>
            </w:r>
            <w:r>
              <w:rPr>
                <w:rFonts w:ascii="BrowalliaUPC" w:hAnsi="BrowalliaUPC" w:eastAsia="BrowalliaUPC" w:cs="BrowalliaUPC"/>
                <w:sz w:val="28"/>
                <w:szCs w:val="28"/>
                <w:b w:val="1"/>
                <w:bCs w:val="1"/>
                <w:i w:val="1"/>
                <w:iCs w:val="1"/>
              </w:rPr>
              <w:t xml:space="preserve">ราชสกุลมหิดล</w:t>
            </w: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22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 3</w:t>
            </w:r>
          </w:p>
        </w:tc>
      </w:tr>
      <w:tr>
        <w:trPr/>
        <w:tc>
          <w:tcPr>
            <w:tcW w:w="1984.251968503937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09:00 - 10:30 น.</w:t>
            </w:r>
          </w:p>
        </w:tc>
        <w:tc>
          <w:tcPr>
            <w:tcW w:w="5113.700787401574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เดิยทางกลับกทม.</w:t>
            </w:r>
          </w:p>
          <w:p>
            <w:pPr>
              <w:spacing w:before="7.5"/>
            </w:pPr>
            <w:r>
              <w:rPr>
                <w:rFonts w:ascii="BrowalliaUPC" w:hAnsi="BrowalliaUPC" w:eastAsia="BrowalliaUPC" w:cs="BrowalliaUPC"/>
                <w:sz w:val="28"/>
                <w:szCs w:val="28"/>
                <w:i w:val="1"/>
                <w:iCs w:val="1"/>
              </w:rPr>
              <w:t xml:space="preserve">ทดสอบ</w:t>
            </w:r>
          </w:p>
        </w:tc>
        <w:tc>
          <w:tcPr>
            <w:tcW w:w="1927.55905511811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5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997.7952755905511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กำหนดการศึกษาดูงานคณะA1 สร้างแรงบันดาลใจ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21 - 23 เมษายน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6146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BDDC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F868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85E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2" w:type="dxa"/>
      <w:tblLayout w:type="fixed"/>
      <w:bidiVisual w:val="0"/>
      <w:tblCellMar>
        <w:top w:w="56.69291338582677" w:type="dxa"/>
        <w:left w:w="56.69291338582677" w:type="dxa"/>
        <w:right w:w="56.69291338582677" w:type="dxa"/>
        <w:bottom w:w="56.69291338582677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2020-05-05T09:33:18+07:00</dcterms:created>
  <dcterms:modified xsi:type="dcterms:W3CDTF">2020-05-05T09:33:18+07:00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