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นักศึกษาสาขาอาชญาวิทยา มหาวิทยาลัยแคนเบอร่า (University of Canberra)</w:t>
      </w:r>
      <w:bookmarkEnd w:id="2"/>
    </w:p>
    <w:p>
      <w:pPr>
        <w:pStyle w:val="Heading2"/>
      </w:pPr>
      <w:bookmarkStart w:id="3" w:name="_Toc3"/>
      <w:r>
        <w:t>วันที่ 13 มิถุนายน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 มิถุนายน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13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รับฟังบรรยายสรุปโครงการพัฒนาดอยตุงฯ พร้อมรับชม ศูนย์ข้อมูลฯ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2019-06-01T13:07:44+07:00</dcterms:created>
  <dcterms:modified xsi:type="dcterms:W3CDTF">2019-06-01T13:07:44+07:00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