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คณะครูโรงเรียนจีนในพื้นที่โครงการร้อยใจรักษ์</w:t>
      </w:r>
      <w:bookmarkEnd w:id="2"/>
    </w:p>
    <w:p>
      <w:pPr>
        <w:pStyle w:val="Heading2"/>
      </w:pPr>
      <w:bookmarkStart w:id="3" w:name="_Toc3"/>
      <w:r>
        <w:t>วันที่ 22 - 23 ตุลาคม 2561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12 พฤศจิกายน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22 ตุลาคม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เดินทางจากบ้านห้วยส้าน อ.แม่อาย จ.เชียงใหม่ มายังศูนย์ผลิตและจำหน่ายงานมือ โครงการพัฒนาดอยตุง (พื้นที่ทรงงาน) อันเนื่องมาจากพระราชดำริ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 หอแห่งแรงบันดาลใจ 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รับประทานอาหารว่างมื้อบ่าย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รับประทานอาหารเย็นร่วมกับชาวบ้าน ณ หมู่บ้านห้วยไร่สามัคคี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23 ตุลาคม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พูดคุยแลกเปลี่ยนกับคุณครู ตชด. หลักสูตร D.A.R.E. เรื่องยาเสพติด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เกรทเธอร์แม่โขง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 อุทยานสามเหลี่ยมทองคำ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"•	กิจกรรมสรุปบทเรียนประจำวัน
•	จุดชมวิวสามเหลี่ยมทองคำ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เดินทางกลับโครงการร้อยใจรักษ์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2018-11-12T10:37:01+07:00</dcterms:created>
  <dcterms:modified xsi:type="dcterms:W3CDTF">2018-11-12T10:37:01+07:00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