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St.Andrew International School Bangkok</w:t>
      </w:r>
      <w:bookmarkEnd w:id="2"/>
    </w:p>
    <w:p>
      <w:pPr>
        <w:pStyle w:val="Heading2"/>
      </w:pPr>
      <w:bookmarkStart w:id="3" w:name="_Toc3"/>
      <w:r>
        <w:t>วันที่ 24 - 27 มิถุนายน 2561</w:t>
      </w:r>
      <w:bookmarkEnd w:id="3"/>
    </w:p>
    <w:p>
      <w:pPr>
        <w:pStyle w:val="Heading3"/>
      </w:pPr>
      <w:bookmarkStart w:id="4" w:name="_Toc4"/>
      <w:r>
        <w:t>(ครั้งที่ 11 ออกเอกสารเมื่อ 7 มิถุนายน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24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จังหวัดเชียงราย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คณะออกเดินทางจากท่าอากาศยานแม่ฟ้าหลวงสู่อุทยานศิลปะวัฒนธรรมแม่ฟ้าหลวง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เยี่ยมชมอุทยานศิลปะวัฒนธรรมแม่ฟ้าหลวง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"ทำสรวยดอกเพื่อนมัสการพระพร้าโต้ ชมงานศิลปะและพิพิธภัณฑ์ไม้สัก"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25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เยี่ยมชมโรงงานทอผ้าเย็บผ้า โรงงานกระดาษสา โรงงานคั่วกาแฟ และโรงงานเซรามิก (เพ็นท์เซรามิค) ณ 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(พร้อมรับประทานอาหารว่างเช้าหน้าโรงคั่วกาแฟ)
(เพ้นท์เซรามิก)"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เยี่ยมชมห้องเรียนสิ่งแวดล้อม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26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เตรียมความพร้อมก่อนเดินทางไปทำกิจกรรมกับชุมชน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เดินทางกลับจากจุดทำกิจกรรมร่วมกับชุมชนไปยังดอยตุงลอด์จ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ทำกิจกรรมร่วมกับชาวบ้านในพื้นที่โครงการพัฒนาดอยตุงฯ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""กิจกรรมดำนา""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ถึงที่พักดอยตุงลอด์จ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27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คณะเที่ยวในตัวเมืองเชียงรายตามอัธยาศัยและเดินทางกลับโดยสวัสดิ์ภาพ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2018-06-07T15:09:32+07:00</dcterms:created>
  <dcterms:modified xsi:type="dcterms:W3CDTF">2018-06-07T15:09:32+07:00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