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คณะเทคโนโลยีอุตสาหกรรม มหาวิทยาลัยราชภัฎเชียงราย</w:t>
      </w:r>
      <w:bookmarkEnd w:id="2"/>
    </w:p>
    <w:p>
      <w:pPr>
        <w:pStyle w:val="Heading2"/>
      </w:pPr>
      <w:bookmarkStart w:id="3" w:name="_Toc3"/>
      <w:r>
        <w:t>วันที่ 6 กุมภาพันธ์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คณะออกเดินทางมายังโครงการพัฒนาดอยตุง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 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2018-02-01T14:47:33+07:00</dcterms:created>
  <dcterms:modified xsi:type="dcterms:W3CDTF">2018-02-01T14:47:33+07:00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