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สถาบันเพิ่มผลผลิตแห่งชาติ</w:t>
      </w:r>
      <w:bookmarkEnd w:id="2"/>
    </w:p>
    <w:p>
      <w:pPr>
        <w:pStyle w:val="Heading2"/>
      </w:pPr>
      <w:bookmarkStart w:id="3" w:name="_Toc3"/>
      <w:r>
        <w:t>วันที่ 18 - 19 มกราคม 2561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12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เดินทางถึงสนามบินแม่ฟ้าหลวงฯ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"TG5962 07.35-09.00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เดินทางไปสำนักงานปลูกป่าปางมะหัน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ชมสถานที่ศึกษาดูงาน ณ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ออกเดินทางไปไร่แม่ฟ้าหลวง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มกราคม 2561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2018-01-12T15:47:22+07:00</dcterms:created>
  <dcterms:modified xsi:type="dcterms:W3CDTF">2018-01-12T15:47:22+07:00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