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ศูนย์ประสานงานโครงการ อันเนื่องมาจากพระราชดำริ มลฑลทหารบกที่ 38 ค่ายสุริยพงษ์ จ.น่าน</w:t>
      </w:r>
      <w:bookmarkEnd w:id="2"/>
    </w:p>
    <w:p>
      <w:pPr>
        <w:pStyle w:val="Heading2"/>
      </w:pPr>
      <w:bookmarkStart w:id="3" w:name="_Toc3"/>
      <w:r>
        <w:t>วันที่ 18 กันยายน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25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รับฟังการบรรยายสรุปโครงการพัฒนาดอยตุงฯตามตำราแม่ฟ้าหลวง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2017-10-25T09:46:22+07:00</dcterms:created>
  <dcterms:modified xsi:type="dcterms:W3CDTF">2017-10-25T09:46:22+07:00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