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นักบริหารระดับสูง คณะสิ่งแวดล้อมฯ ม.มหิดล</w:t>
      </w:r>
      <w:bookmarkEnd w:id="2"/>
    </w:p>
    <w:p>
      <w:pPr>
        <w:pStyle w:val="Heading2"/>
      </w:pPr>
      <w:bookmarkStart w:id="3" w:name="_Toc3"/>
      <w:r>
        <w:t>วันที่ 25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2017-08-22T12:51:03+07:00</dcterms:created>
  <dcterms:modified xsi:type="dcterms:W3CDTF">2017-08-22T12:51:03+07:00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