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3EE" w:rsidRPr="00493266" w:rsidRDefault="00E242F8">
      <w:pPr>
        <w:pStyle w:val="Heading2"/>
        <w:rPr>
          <w:b/>
          <w:bCs/>
        </w:rPr>
      </w:pPr>
      <w:bookmarkStart w:id="0" w:name="_Toc1"/>
      <w:r w:rsidRPr="00493266">
        <w:rPr>
          <w:b/>
          <w:bCs/>
        </w:rPr>
        <w:t>(</w:t>
      </w:r>
      <w:r w:rsidRPr="00493266">
        <w:rPr>
          <w:b/>
          <w:bCs/>
          <w:cs/>
        </w:rPr>
        <w:t>ร่าง</w:t>
      </w:r>
      <w:r w:rsidRPr="00493266">
        <w:rPr>
          <w:b/>
          <w:bCs/>
        </w:rPr>
        <w:t>)</w:t>
      </w:r>
      <w:bookmarkEnd w:id="0"/>
      <w:r w:rsidR="00493266">
        <w:rPr>
          <w:rFonts w:hint="cs"/>
          <w:b/>
          <w:bCs/>
          <w:cs/>
        </w:rPr>
        <w:t xml:space="preserve"> </w:t>
      </w:r>
      <w:r w:rsidR="00493266" w:rsidRPr="00493266">
        <w:rPr>
          <w:b/>
          <w:bCs/>
          <w:cs/>
        </w:rPr>
        <w:t>กำหนดการศึกษาดูงาน</w:t>
      </w:r>
    </w:p>
    <w:p w:rsidR="00BA13EE" w:rsidRDefault="00493266">
      <w:pPr>
        <w:pStyle w:val="Heading1"/>
      </w:pPr>
      <w:bookmarkStart w:id="1" w:name="_Toc2"/>
      <w:r>
        <w:rPr>
          <w:rFonts w:hint="cs"/>
          <w:bCs/>
          <w:cs/>
        </w:rPr>
        <w:t xml:space="preserve">คณะ </w:t>
      </w:r>
      <w:r w:rsidR="00E242F8">
        <w:rPr>
          <w:bCs/>
          <w:cs/>
        </w:rPr>
        <w:t>ศูนย์วิจัยและพัฒนาการเกษตรรือเสาะ</w:t>
      </w:r>
      <w:bookmarkEnd w:id="1"/>
    </w:p>
    <w:p w:rsidR="00BA13EE" w:rsidRDefault="00E242F8" w:rsidP="00493266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17 </w:t>
      </w:r>
      <w:r>
        <w:rPr>
          <w:cs/>
        </w:rPr>
        <w:t xml:space="preserve">กรกฎาคม </w:t>
      </w:r>
      <w:r>
        <w:t>2560</w:t>
      </w:r>
      <w:bookmarkEnd w:id="2"/>
    </w:p>
    <w:p w:rsidR="00493266" w:rsidRDefault="00493266" w:rsidP="00493266">
      <w:pPr>
        <w:pStyle w:val="Heading2"/>
      </w:pPr>
      <w:r>
        <w:t>……………………………………………………………</w:t>
      </w:r>
    </w:p>
    <w:p w:rsidR="00493266" w:rsidRPr="00493266" w:rsidRDefault="00493266" w:rsidP="00493266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</w:pPr>
      <w:r w:rsidRPr="00493266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>วัตถุประสงค์</w:t>
      </w:r>
    </w:p>
    <w:p w:rsidR="00493266" w:rsidRPr="00493266" w:rsidRDefault="00493266" w:rsidP="00493266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sz w:val="32"/>
          <w:szCs w:val="32"/>
        </w:rPr>
      </w:pPr>
      <w:r>
        <w:rPr>
          <w:rFonts w:ascii="BrowalliaUPC" w:eastAsia="BrowalliaUPC" w:hAnsi="BrowalliaUPC" w:cs="BrowalliaUPC" w:hint="cs"/>
          <w:sz w:val="32"/>
          <w:szCs w:val="32"/>
          <w:cs/>
        </w:rPr>
        <w:t>เพื่อ</w:t>
      </w:r>
      <w:r w:rsidR="00E242F8">
        <w:rPr>
          <w:rFonts w:ascii="BrowalliaUPC" w:eastAsia="BrowalliaUPC" w:hAnsi="BrowalliaUPC" w:cs="BrowalliaUPC" w:hint="cs"/>
          <w:sz w:val="32"/>
          <w:szCs w:val="32"/>
          <w:cs/>
        </w:rPr>
        <w:t>นำ</w:t>
      </w:r>
      <w:r>
        <w:rPr>
          <w:rFonts w:ascii="BrowalliaUPC" w:eastAsia="BrowalliaUPC" w:hAnsi="BrowalliaUPC" w:cs="BrowalliaUPC" w:hint="cs"/>
          <w:sz w:val="32"/>
          <w:szCs w:val="32"/>
          <w:cs/>
        </w:rPr>
        <w:t>สมาชิกกลุ่มเกษตรกรที่ผลิตเส้นใยดาหลา และจนท.ศวพ.รือเสาะได้เรียนรู้กระบวนการทำกระดาษสา ของโครงการฯ แล้วนำไปปรับใช้กับ</w:t>
      </w:r>
      <w:r w:rsidR="00E242F8">
        <w:rPr>
          <w:rFonts w:ascii="BrowalliaUPC" w:eastAsia="BrowalliaUPC" w:hAnsi="BrowalliaUPC" w:cs="BrowalliaUPC" w:hint="cs"/>
          <w:sz w:val="32"/>
          <w:szCs w:val="32"/>
          <w:cs/>
        </w:rPr>
        <w:t>การนำต้นดาหลา มาทดลองผลิตเป็นกระดาษ</w:t>
      </w:r>
    </w:p>
    <w:tbl>
      <w:tblPr>
        <w:tblStyle w:val="BorderLess1"/>
        <w:tblW w:w="9153" w:type="dxa"/>
        <w:tblInd w:w="-142" w:type="dxa"/>
        <w:tblLook w:val="04A0" w:firstRow="1" w:lastRow="0" w:firstColumn="1" w:lastColumn="0" w:noHBand="0" w:noVBand="1"/>
      </w:tblPr>
      <w:tblGrid>
        <w:gridCol w:w="9153"/>
      </w:tblGrid>
      <w:tr w:rsidR="00493266" w:rsidRPr="00493266" w:rsidTr="00E242F8">
        <w:trPr>
          <w:trHeight w:val="5949"/>
        </w:trPr>
        <w:tc>
          <w:tcPr>
            <w:tcW w:w="9153" w:type="dxa"/>
            <w:vAlign w:val="center"/>
          </w:tcPr>
          <w:p w:rsidR="00493266" w:rsidRPr="00493266" w:rsidRDefault="00493266" w:rsidP="00493266">
            <w:pPr>
              <w:outlineLvl w:val="1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u w:val="single"/>
              </w:rPr>
            </w:pPr>
            <w:r w:rsidRPr="00493266"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u w:val="single"/>
                <w:cs/>
              </w:rPr>
              <w:t xml:space="preserve">ผู้เข้าศึกษาดูงาน </w:t>
            </w:r>
          </w:p>
          <w:p w:rsidR="00493266" w:rsidRPr="00493266" w:rsidRDefault="00493266" w:rsidP="00493266">
            <w:pPr>
              <w:ind w:left="360"/>
              <w:outlineLvl w:val="1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  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กลุ่มเกษตรกรผู้ผลิตเส้นใยดาหลา และ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เจ้าหน้าที่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ศูนย์วิจัยและพัฒนาการเกษตรรือเสาะ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E242F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20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ท่าน </w:t>
            </w:r>
          </w:p>
          <w:p w:rsidR="00493266" w:rsidRPr="00493266" w:rsidRDefault="00493266" w:rsidP="00493266">
            <w:pPr>
              <w:outlineLvl w:val="1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u w:val="single"/>
              </w:rPr>
            </w:pPr>
            <w:r w:rsidRPr="00493266">
              <w:rPr>
                <w:rFonts w:ascii="BrowalliaUPC" w:eastAsia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>การเรียนรู้กระบวนการพัฒนาตามตำราแม่ฟ้าหลวงฯ</w:t>
            </w:r>
          </w:p>
          <w:p w:rsidR="00493266" w:rsidRPr="00493266" w:rsidRDefault="00493266" w:rsidP="00493266">
            <w:pPr>
              <w:outlineLvl w:val="1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</w:rPr>
            </w:pPr>
            <w:r w:rsidRPr="00493266">
              <w:rPr>
                <w:rFonts w:ascii="BrowalliaUPC" w:eastAsia="BrowalliaUPC" w:hAnsi="BrowalliaUPC" w:cs="BrowalliaUPC" w:hint="cs"/>
                <w:b/>
                <w:bCs/>
                <w:sz w:val="36"/>
                <w:szCs w:val="36"/>
                <w:cs/>
              </w:rPr>
              <w:t>การพัฒนาขั้นอยู่รอด</w:t>
            </w:r>
            <w:r w:rsidRPr="00493266"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</w:rPr>
              <w:t xml:space="preserve">  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เน้นการเข้าถึงและพัฒนาระบบพื้นฐานต่อการดำรงชีวิต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ได้แก่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น้ำ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ดิน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ป่า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สาธารณูปโภค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และสาธารณสุข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พร้อมๆ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กับกิจกรรมพัฒนาเพื่อลดรายจ่าย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และเพิ่มรายได้ด้วยการสร้างโอกาสในการประกอบอาชีพสุจริต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เพื่อให้คนในพื้นที่มีรายได้เพียงพอต่อการอุปโภคและบริโภค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ไม่บุกรุกทำลายระบบนิเวศเพิ่มขึ้น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และเริ่มบริหารจัดการทรัพยากรอย่างมีส่วนร่วมโดยชุมชนเอง</w:t>
            </w:r>
            <w:r w:rsidRPr="0049326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493266" w:rsidRPr="00493266" w:rsidRDefault="00493266" w:rsidP="00493266">
            <w:pPr>
              <w:outlineLvl w:val="1"/>
              <w:rPr>
                <w:rFonts w:ascii="BrowalliaUPC" w:eastAsia="BrowalliaUPC" w:hAnsi="BrowalliaUPC" w:cs="BrowalliaUPC"/>
                <w:sz w:val="36"/>
                <w:szCs w:val="36"/>
              </w:rPr>
            </w:pPr>
            <w:r w:rsidRPr="00493266">
              <w:rPr>
                <w:rFonts w:ascii="BrowalliaUPC" w:eastAsia="BrowalliaUPC" w:hAnsi="BrowalliaUPC" w:cs="BrowalliaUPC" w:hint="cs"/>
                <w:b/>
                <w:bCs/>
                <w:sz w:val="36"/>
                <w:szCs w:val="36"/>
                <w:cs/>
              </w:rPr>
              <w:t>การพัฒนาขั้นพอเพียง</w:t>
            </w:r>
            <w:r w:rsidRPr="00493266"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</w:rPr>
              <w:t xml:space="preserve">  </w:t>
            </w:r>
            <w:r w:rsidRPr="0049326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เน้นการเพิ่มผลิตภาพและมูลค่าทางการผลิตและบริการ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เพื่อคนในพื้นที่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มีรายได้และการออมที่มั่นคง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สามารถปลดหนี้ได้บางส่วนหรือทั้งหมด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มีการศึกษาสูงขึ้น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รู้สิทธิและหน้าที่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ปฏิบัติตามกฎระเบียบ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และชุมชนร่วมกันบริหารจัดการเพื่ออนุรักษ์และฟื้นฟูระบบนิเวศ</w:t>
            </w:r>
          </w:p>
          <w:p w:rsidR="00493266" w:rsidRDefault="00493266" w:rsidP="00E242F8">
            <w:pPr>
              <w:outlineLvl w:val="1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493266">
              <w:rPr>
                <w:rFonts w:ascii="BrowalliaUPC" w:eastAsia="BrowalliaUPC" w:hAnsi="BrowalliaUPC" w:cs="BrowalliaUPC" w:hint="cs"/>
                <w:b/>
                <w:bCs/>
                <w:sz w:val="36"/>
                <w:szCs w:val="36"/>
                <w:cs/>
              </w:rPr>
              <w:t>การพัฒนาขั้นยั่งยืน</w:t>
            </w:r>
            <w:r w:rsidRPr="00493266"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</w:rPr>
              <w:t xml:space="preserve">  </w:t>
            </w:r>
            <w:r w:rsidRPr="0049326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เน้นการส่งเสริมและพัฒนาให้คนมีภูมิคุ้มกัน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มีหลักประกันในชีวิต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มีความรับผิดชอบต่อส่วนรวม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ชุมชนมีระบบจัดการระบบนิเวศอย่างยั่งยืน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และที่สำคัญ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คือ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ชุมชนคิดเป็น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ทำเป็น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สามารถสานต่อแนวคิดการพัฒนา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แก้ไขปัญหาและพัฒนาต่อยอดด้วยตนเอง</w:t>
            </w:r>
            <w:r w:rsidRPr="0049326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326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รวมทั้งแบ่งปันความรู้ภายในชุมชนและถ่ายทอดให้คนภายนอกชุมชนได้</w:t>
            </w:r>
          </w:p>
          <w:p w:rsidR="00E242F8" w:rsidRDefault="00E242F8" w:rsidP="00E242F8">
            <w:pPr>
              <w:outlineLvl w:val="1"/>
              <w:rPr>
                <w:rFonts w:ascii="BrowalliaUPC" w:eastAsia="BrowalliaUPC" w:hAnsi="BrowalliaUPC" w:cs="BrowalliaUPC"/>
                <w:sz w:val="32"/>
                <w:szCs w:val="32"/>
              </w:rPr>
            </w:pPr>
          </w:p>
          <w:p w:rsidR="00E242F8" w:rsidRDefault="00E242F8" w:rsidP="00E242F8">
            <w:pPr>
              <w:outlineLvl w:val="1"/>
              <w:rPr>
                <w:rFonts w:ascii="BrowalliaUPC" w:eastAsia="BrowalliaUPC" w:hAnsi="BrowalliaUPC" w:cs="BrowalliaUPC"/>
                <w:sz w:val="32"/>
                <w:szCs w:val="32"/>
              </w:rPr>
            </w:pPr>
          </w:p>
          <w:p w:rsidR="00E242F8" w:rsidRPr="00493266" w:rsidRDefault="00E242F8" w:rsidP="00E242F8">
            <w:pPr>
              <w:outlineLvl w:val="1"/>
              <w:rPr>
                <w:rFonts w:ascii="BrowalliaUPC" w:eastAsia="BrowalliaUPC" w:hAnsi="BrowalliaUPC" w:cs="BrowalliaUPC"/>
                <w:sz w:val="36"/>
                <w:szCs w:val="36"/>
              </w:rPr>
            </w:pPr>
          </w:p>
        </w:tc>
      </w:tr>
    </w:tbl>
    <w:p w:rsidR="00BA13EE" w:rsidRPr="00E242F8" w:rsidRDefault="00BA13EE">
      <w:pPr>
        <w:rPr>
          <w:rFonts w:cstheme="minorBidi"/>
        </w:rPr>
      </w:pPr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755"/>
        <w:gridCol w:w="6395"/>
      </w:tblGrid>
      <w:tr w:rsidR="00BA13EE">
        <w:tc>
          <w:tcPr>
            <w:tcW w:w="10000" w:type="dxa"/>
            <w:gridSpan w:val="2"/>
            <w:vAlign w:val="center"/>
          </w:tcPr>
          <w:p w:rsidR="00BA13EE" w:rsidRDefault="00E242F8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วันจันทร์ </w:t>
            </w:r>
            <w:r w:rsidR="0049326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17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BA13EE">
        <w:tc>
          <w:tcPr>
            <w:tcW w:w="3000" w:type="dxa"/>
          </w:tcPr>
          <w:p w:rsidR="00BA13EE" w:rsidRPr="00E242F8" w:rsidRDefault="00E242F8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08:00 - 09:00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BA13EE" w:rsidRPr="00E242F8" w:rsidRDefault="00E242F8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BA13EE">
        <w:tc>
          <w:tcPr>
            <w:tcW w:w="3000" w:type="dxa"/>
          </w:tcPr>
          <w:p w:rsidR="00BA13EE" w:rsidRPr="00E242F8" w:rsidRDefault="00E242F8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09:00 - 12:00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BA13EE" w:rsidRDefault="00E242F8"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ดูงานศูนย์ผลิตและจำหน่ายงานมือ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060A5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เน้นดูงานโรงงานกระดาษสา และ</w:t>
            </w:r>
            <w:bookmarkStart w:id="3" w:name="_GoBack"/>
            <w:bookmarkEnd w:id="3"/>
            <w:r w:rsidR="00060A5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ดูงานโรงงานทอผ้า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ชมโรงงานทอผ้า เย็บผ้า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ชมโรงงานกระดาษสา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ชมโรงงานคั่วกาแฟดอยตุง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ชมโรงงานเซรามิก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BA13EE">
        <w:tc>
          <w:tcPr>
            <w:tcW w:w="3000" w:type="dxa"/>
          </w:tcPr>
          <w:p w:rsidR="00BA13EE" w:rsidRPr="00E242F8" w:rsidRDefault="00E242F8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12:00 - 13:00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BA13EE" w:rsidRPr="00E242F8" w:rsidRDefault="00E242F8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คณะออกเดินทางจากโครงการพัฒนาดอยตุงฯ ไปรับประทานกลางวันตามอัธยาศัย และเดินทางไปดูงานต่อ โดยสวัสดิภาพ</w:t>
            </w:r>
          </w:p>
        </w:tc>
      </w:tr>
    </w:tbl>
    <w:p w:rsidR="00105B21" w:rsidRPr="00E242F8" w:rsidRDefault="00105B21">
      <w:pPr>
        <w:rPr>
          <w:rFonts w:ascii="Browallia New" w:hAnsi="Browallia New" w:cs="Browallia New"/>
          <w:b/>
          <w:bCs/>
          <w:sz w:val="36"/>
          <w:szCs w:val="36"/>
        </w:rPr>
      </w:pPr>
    </w:p>
    <w:p w:rsidR="00E242F8" w:rsidRPr="00E242F8" w:rsidRDefault="00E242F8">
      <w:pPr>
        <w:rPr>
          <w:rFonts w:ascii="Browallia New" w:hAnsi="Browallia New" w:cs="Browallia New"/>
          <w:b/>
          <w:bCs/>
          <w:sz w:val="36"/>
          <w:szCs w:val="36"/>
          <w:cs/>
        </w:rPr>
      </w:pPr>
      <w:r w:rsidRPr="00E242F8">
        <w:rPr>
          <w:rFonts w:ascii="Browallia New" w:hAnsi="Browallia New" w:cs="Browallia New"/>
          <w:b/>
          <w:bCs/>
          <w:sz w:val="36"/>
          <w:szCs w:val="36"/>
        </w:rPr>
        <w:t xml:space="preserve">*** </w:t>
      </w:r>
      <w:r w:rsidRPr="00E242F8">
        <w:rPr>
          <w:rFonts w:ascii="Browallia New" w:hAnsi="Browallia New" w:cs="Browallia New"/>
          <w:b/>
          <w:bCs/>
          <w:sz w:val="36"/>
          <w:szCs w:val="36"/>
          <w:cs/>
        </w:rPr>
        <w:t>กำหนดการอาจมีการเปลี่ยนแปลงตามความเหมาะสม</w:t>
      </w:r>
    </w:p>
    <w:sectPr w:rsidR="00E242F8" w:rsidRPr="00E242F8" w:rsidSect="00E242F8">
      <w:pgSz w:w="11870" w:h="16787"/>
      <w:pgMar w:top="1440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BA13EE"/>
    <w:rsid w:val="00060A58"/>
    <w:rsid w:val="00105B21"/>
    <w:rsid w:val="00493266"/>
    <w:rsid w:val="00BA13EE"/>
    <w:rsid w:val="00E2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19D659-4E41-4BC3-81D1-3D9E4712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BorderLess1">
    <w:name w:val="Border Less1"/>
    <w:uiPriority w:val="99"/>
    <w:rsid w:val="00493266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6A365-08C6-48AE-A515-DC68D638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3</cp:revision>
  <cp:lastPrinted>2017-07-07T08:18:00Z</cp:lastPrinted>
  <dcterms:created xsi:type="dcterms:W3CDTF">2017-07-07T07:42:00Z</dcterms:created>
  <dcterms:modified xsi:type="dcterms:W3CDTF">2017-07-13T03:53:00Z</dcterms:modified>
  <cp:category/>
</cp:coreProperties>
</file>