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SD Symposium</w:t>
      </w:r>
      <w:bookmarkEnd w:id="2"/>
    </w:p>
    <w:p>
      <w:pPr>
        <w:pStyle w:val="Heading2"/>
      </w:pPr>
      <w:bookmarkStart w:id="3" w:name="_Toc3"/>
      <w:r>
        <w:t>วันที่ 18 - 23 สิงหาคม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21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คณะเดินทางถึงกรุงเทพมหานคร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ออกเดินทางจากท่าอากาศยานดอนเมืองไปยังท่าอากาศยานน่านนคร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Nok Air DD8818 08.45-10.05 น.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ออกเดินทางจากท่าอากาศยานน่านนครไปยังเนินกระจก บ้านน้ำป้าก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รับประทานอาหารว่างบนรถ"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โครงการปลูกป่า สร้างคน บนวิถีพอเพียง รักษาต้นน้ำ บรรเทาอุทกภัย จังหวัดน่าน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การพัฒนาแบบบูรณาการตามพื้นที่เพื่อความยั่งยืนทางสังคมเศรษฐกิจและสิ่งแวดล้อม
- การจัดการป่าอย่างยั่งยืนโดยชุมชน: กฏระเบียบและการจัดการทรัพยากรธรรมชาติโดยชุมชน
- แนวทางยึดคนเป็นศูนย์กลางในการพัฒนา เพื่อให้เกิดการพัฒนาที่ยั่งยืน
- การบูรณาการความร่วมมือจากหน่วยงานต่างๆ"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13:15 - 13:25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ออกเดินทางไปยังสวนนางณัฏฐณิชา มังคละ (เกษตกรตัวอย่าง)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ชมแปลงเกษตรผสมผสาน น.ส.ณัฏฐณิชา มังคละ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การพัฒนาระบบน้ำเพื่อการเกษตร ซึ่งเป็นพื้นฐานในการพัฒนาด้านอื่นๆ
- การทำเกษตรผสมผสานและปศุสัตว์ การส่งเสริมอาชีพ ลดรายจ่ายเพิ่มรายได้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ออกเดินไปยังฝายน้ำริม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เยี่ยมชมฝายน้ำริม (ฝายบ้านพ่อ) และร่วมพูดคุยกับชาวบ้านในชุมชนถึงการจัดการน้ำในชุมชน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การใช้ทรัพยากรและการบูรณาการกับแผนพัฒนา
- การมีส่วนร่วมของคนในชุมชน
- การจัดการน้ำภายในชุมชน
- ชาวบ้านและพื้นที่ ที่ได้รับประโยชน์จากฝายน้ำริม"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ออกเดินทางไปยังโรงแรมน่านตรึงใจ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ณ โรงแรมน่านตรึงใจ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ออกเดินทางไปยังร้านอาหารสุริยาการ์เด้น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18:10 - 19:10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ร้านสุริยาการ์เด้น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19:10 - 19:20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ออกเดินทางไปยังโรงแรมน่านตรึงใจ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19:20 - 23:00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20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โรงแรมน่านตรึงใจ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ร้านอาหารสลุงคำ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
** รับประทานอาหารว่าง 15.00 น.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ออกเดินทางไปยังโรงแรมเลอ เมอริเดียน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ณ โรงแรมเลอ เมอริเดียนและพักผ่อนตามอัธยาศัย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18:45 - 19:00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ออกเดินทางไปยังอุทยานศิลปะและวัฒนธรรมไร่แม่ฟ้าหลวง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งานเลี้ยงต้อนรับ ณ 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เดินทางกลับโรงแรมเลอ เมอริเดียนและพักผ่อนตามอัธยาศัย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โรงแรมเลอ เมอริเดียน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ซึ่งประกอบด้วย
- โรงงานทอผ้า เย็บผ้า 
- โรงงานกระดาษสา 
- โรงงานคั่วกาแฟ 
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4 กลุ่ม กลุ่มละ 45 นาที (เวียนกลุ่ม)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ในห้องประชุมออดิทอเรียม"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4 กลุ่ม กลุ่มละ 45 นาที (เวียนกลุ่ม)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หน้าห้องประชุมออดิทอเรียม"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พักเบรค 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"**เบรค 4 จุด คณะรับประทานอาหารว่างหน้าห้องประชุมแต่ละกลุ่ม"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4 กลุ่ม กลุ่มละ 45 นาที (เวียนกลุ่ม)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ห้องประชุมเหนือหอแห่งแรงบันดาลใจ (Meeting 1)"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4 กลุ่ม กลุ่มละ 45 นาที (เวียนกลุ่ม)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ห้องประชุมวีไอพี อาคารอเนกประสงค์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ออกเดินทางไปยังโรงแรมเลอ เมอริเดียน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โรงแรมเลอเมอลิเดียน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สิงหาคม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2017-08-21T17:13:39+07:00</dcterms:created>
  <dcterms:modified xsi:type="dcterms:W3CDTF">2017-08-21T17:13:39+07:00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