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E0C" w:rsidRDefault="00CE371C">
      <w:pPr>
        <w:jc w:val="center"/>
      </w:pPr>
      <w:r>
        <w:rPr>
          <w:rFonts w:ascii="BrowalliaUPC" w:eastAsia="BrowalliaUPC" w:hAnsi="BrowalliaUPC" w:cs="BrowalliaUPC"/>
          <w:b/>
          <w:sz w:val="36"/>
          <w:szCs w:val="36"/>
        </w:rPr>
        <w:t>(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>ร่าง</w:t>
      </w:r>
      <w:r>
        <w:rPr>
          <w:rFonts w:ascii="BrowalliaUPC" w:eastAsia="BrowalliaUPC" w:hAnsi="BrowalliaUPC" w:cs="BrowalliaUPC"/>
          <w:b/>
          <w:sz w:val="36"/>
          <w:szCs w:val="36"/>
        </w:rPr>
        <w:t xml:space="preserve">) 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>กำหนดการศึกษาดูงาน</w:t>
      </w:r>
      <w:r>
        <w:br/>
      </w:r>
      <w:r w:rsidR="00F333D5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>คณะ</w:t>
      </w:r>
      <w:r w:rsidR="006A0A3D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>อาจารย์ และนิสิตคณะ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บริหารธุรกิจเพื่อสังคม </w:t>
      </w:r>
      <w:r w:rsidR="006A0A3D">
        <w:rPr>
          <w:rFonts w:ascii="BrowalliaUPC" w:eastAsia="BrowalliaUPC" w:hAnsi="BrowalliaUPC" w:cs="BrowalliaUPC"/>
          <w:b/>
          <w:bCs/>
          <w:sz w:val="36"/>
          <w:szCs w:val="36"/>
          <w:cs/>
        </w:rPr>
        <w:br/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>มหาวิทยาลัยศรีนครินทรวิโรฒ</w:t>
      </w:r>
      <w:r>
        <w:br/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ณ โครงการพัฒนาดอยตุง </w:t>
      </w:r>
      <w:r>
        <w:rPr>
          <w:rFonts w:ascii="BrowalliaUPC" w:eastAsia="BrowalliaUPC" w:hAnsi="BrowalliaUPC" w:cs="BrowalliaUPC"/>
          <w:b/>
          <w:sz w:val="36"/>
          <w:szCs w:val="36"/>
        </w:rPr>
        <w:t>(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>พื้นที่ทรงงาน</w:t>
      </w:r>
      <w:r>
        <w:rPr>
          <w:rFonts w:ascii="BrowalliaUPC" w:eastAsia="BrowalliaUPC" w:hAnsi="BrowalliaUPC" w:cs="BrowalliaUPC"/>
          <w:b/>
          <w:sz w:val="36"/>
          <w:szCs w:val="36"/>
        </w:rPr>
        <w:t xml:space="preserve">) 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>อันเนื่องมาจากพระราชดำริ</w:t>
      </w:r>
      <w:r>
        <w:br/>
      </w:r>
      <w:r w:rsidR="00F333D5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>ระหว่าง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วันที่ </w:t>
      </w:r>
      <w:r>
        <w:rPr>
          <w:rFonts w:ascii="BrowalliaUPC" w:eastAsia="BrowalliaUPC" w:hAnsi="BrowalliaUPC" w:cs="BrowalliaUPC"/>
          <w:b/>
          <w:sz w:val="36"/>
          <w:szCs w:val="36"/>
        </w:rPr>
        <w:t xml:space="preserve">14 - 15 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มกราคม </w:t>
      </w:r>
      <w:r>
        <w:rPr>
          <w:rFonts w:ascii="BrowalliaUPC" w:eastAsia="BrowalliaUPC" w:hAnsi="BrowalliaUPC" w:cs="BrowalliaUPC"/>
          <w:b/>
          <w:sz w:val="36"/>
          <w:szCs w:val="36"/>
        </w:rPr>
        <w:t>2564</w:t>
      </w:r>
      <w:r>
        <w:br/>
      </w:r>
    </w:p>
    <w:tbl>
      <w:tblPr>
        <w:tblStyle w:val="BlueHeader"/>
        <w:tblW w:w="92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757"/>
        <w:gridCol w:w="5812"/>
        <w:gridCol w:w="1701"/>
      </w:tblGrid>
      <w:tr w:rsidR="001B7E0C" w:rsidTr="00F333D5">
        <w:trPr>
          <w:trHeight w:val="250"/>
          <w:tblHeader/>
        </w:trPr>
        <w:tc>
          <w:tcPr>
            <w:tcW w:w="1757" w:type="dxa"/>
            <w:shd w:val="clear" w:color="auto" w:fill="002060"/>
          </w:tcPr>
          <w:p w:rsidR="001B7E0C" w:rsidRDefault="00CE371C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วันที่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</w:rPr>
              <w:t>/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5812" w:type="dxa"/>
            <w:shd w:val="clear" w:color="auto" w:fill="002060"/>
          </w:tcPr>
          <w:p w:rsidR="001B7E0C" w:rsidRDefault="00CE371C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1701" w:type="dxa"/>
            <w:shd w:val="clear" w:color="auto" w:fill="002060"/>
          </w:tcPr>
          <w:p w:rsidR="001B7E0C" w:rsidRDefault="00CE371C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B7E0C" w:rsidTr="00F333D5">
        <w:trPr>
          <w:trHeight w:val="250"/>
        </w:trPr>
        <w:tc>
          <w:tcPr>
            <w:tcW w:w="9270" w:type="dxa"/>
            <w:gridSpan w:val="3"/>
            <w:shd w:val="clear" w:color="auto" w:fill="9CC2E5"/>
            <w:vAlign w:val="center"/>
          </w:tcPr>
          <w:p w:rsidR="001B7E0C" w:rsidRDefault="00CE371C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วันพฤหัส</w:t>
            </w:r>
            <w:r w:rsidR="00F333D5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บดีที่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</w:rPr>
              <w:t xml:space="preserve">14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มกราคม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</w:rPr>
              <w:t>2564</w:t>
            </w:r>
          </w:p>
        </w:tc>
      </w:tr>
      <w:tr w:rsidR="001B7E0C" w:rsidTr="00F333D5">
        <w:tc>
          <w:tcPr>
            <w:tcW w:w="1757" w:type="dxa"/>
          </w:tcPr>
          <w:p w:rsidR="001B7E0C" w:rsidRDefault="00CE371C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07:30 - 09:00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5812" w:type="dxa"/>
          </w:tcPr>
          <w:p w:rsidR="001B7E0C" w:rsidRDefault="00CE371C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คณะเดินทางถึงท่าอากาศยานแม่ฟ้าหลวง จังหวัดเชียงราย </w:t>
            </w:r>
          </w:p>
        </w:tc>
        <w:tc>
          <w:tcPr>
            <w:tcW w:w="1701" w:type="dxa"/>
          </w:tcPr>
          <w:p w:rsidR="001B7E0C" w:rsidRDefault="001B7E0C">
            <w:pPr>
              <w:spacing w:after="0" w:line="240" w:lineRule="auto"/>
            </w:pPr>
          </w:p>
        </w:tc>
      </w:tr>
      <w:tr w:rsidR="001B7E0C" w:rsidTr="00F333D5">
        <w:tc>
          <w:tcPr>
            <w:tcW w:w="1757" w:type="dxa"/>
          </w:tcPr>
          <w:p w:rsidR="001B7E0C" w:rsidRDefault="00CE371C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09:00 - 10:00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5812" w:type="dxa"/>
          </w:tcPr>
          <w:p w:rsidR="001B7E0C" w:rsidRDefault="00F333D5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ออกเดินทางไปยัง</w:t>
            </w:r>
            <w:r w:rsidR="00CE371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โครงการพัฒนาดอยตุง </w:t>
            </w:r>
            <w:r w:rsidR="00CE371C"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 w:rsidR="00CE371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พื้นที่ทรงงาน</w:t>
            </w:r>
            <w:r w:rsidR="00CE371C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) </w:t>
            </w:r>
            <w:r w:rsidR="00CE371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อันเนื่องมาจากพระราชดำริ อ</w:t>
            </w:r>
            <w:r w:rsidR="00CE371C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 w:rsidR="00CE371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แม่ฟ้าหลวง จ</w:t>
            </w:r>
            <w:r w:rsidR="00CE371C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 w:rsidR="00CE371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เชียงราย</w:t>
            </w:r>
          </w:p>
        </w:tc>
        <w:tc>
          <w:tcPr>
            <w:tcW w:w="1701" w:type="dxa"/>
          </w:tcPr>
          <w:p w:rsidR="001B7E0C" w:rsidRDefault="001B7E0C">
            <w:pPr>
              <w:spacing w:after="0" w:line="240" w:lineRule="auto"/>
            </w:pPr>
          </w:p>
        </w:tc>
      </w:tr>
      <w:tr w:rsidR="001B7E0C" w:rsidTr="00F333D5">
        <w:tc>
          <w:tcPr>
            <w:tcW w:w="1757" w:type="dxa"/>
          </w:tcPr>
          <w:p w:rsidR="001B7E0C" w:rsidRDefault="00CE371C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10:00 - 11:00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5812" w:type="dxa"/>
          </w:tcPr>
          <w:p w:rsidR="001B7E0C" w:rsidRDefault="00CE371C" w:rsidP="00F333D5">
            <w:pPr>
              <w:spacing w:after="0" w:line="240" w:lineRule="auto"/>
              <w:rPr>
                <w:rFonts w:hint="cs"/>
              </w:rPr>
            </w:pPr>
            <w:r w:rsidRPr="00F333D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ฟังบรรยายศูนย์ข้อมูลโครงการพัฒนาดอยตุงฯ</w:t>
            </w:r>
            <w:r w:rsidRPr="00F333D5">
              <w:rPr>
                <w:b/>
                <w:bCs/>
              </w:rPr>
              <w:br/>
            </w:r>
            <w:r w:rsidRPr="00F333D5"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การพัฒนาที่มีประสิทธิภาพต้องเริ่มจากการทำจริง และการพัฒนาที่วัดผลได้ โดยการประเมินติดตามผลอย่างต่อเนื่อง</w:t>
            </w:r>
            <w:r w:rsidR="00F333D5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br/>
            </w:r>
            <w:r w:rsidR="00F333D5">
              <w:rPr>
                <w:rFonts w:cs="Browallia New" w:hint="cs"/>
                <w:szCs w:val="25"/>
                <w:cs/>
              </w:rPr>
              <w:t xml:space="preserve"> </w:t>
            </w:r>
            <w:r w:rsidR="00F333D5" w:rsidRPr="00F333D5">
              <w:rPr>
                <w:rFonts w:cs="Browallia New" w:hint="cs"/>
                <w:sz w:val="22"/>
                <w:szCs w:val="28"/>
                <w:cs/>
              </w:rPr>
              <w:t>ณ ห้</w:t>
            </w:r>
            <w:r w:rsidR="00F333D5" w:rsidRPr="00F333D5">
              <w:rPr>
                <w:rFonts w:cs="Browallia New" w:hint="cs"/>
                <w:sz w:val="22"/>
                <w:szCs w:val="28"/>
                <w:cs/>
              </w:rPr>
              <w:t>องประชุมออดิทอเรียม</w:t>
            </w:r>
          </w:p>
        </w:tc>
        <w:tc>
          <w:tcPr>
            <w:tcW w:w="1701" w:type="dxa"/>
          </w:tcPr>
          <w:p w:rsidR="001B7E0C" w:rsidRPr="00F333D5" w:rsidRDefault="00F333D5">
            <w:pPr>
              <w:spacing w:after="0" w:line="240" w:lineRule="auto"/>
              <w:rPr>
                <w:rFonts w:cs="Browallia New"/>
                <w:szCs w:val="25"/>
              </w:rPr>
            </w:pPr>
            <w:r>
              <w:rPr>
                <w:rFonts w:cs="Browallia New" w:hint="cs"/>
                <w:szCs w:val="25"/>
                <w:cs/>
              </w:rPr>
              <w:t>รับประทานอาหารว่าง</w:t>
            </w:r>
          </w:p>
        </w:tc>
      </w:tr>
      <w:tr w:rsidR="001B7E0C" w:rsidTr="00F333D5">
        <w:tc>
          <w:tcPr>
            <w:tcW w:w="1757" w:type="dxa"/>
          </w:tcPr>
          <w:p w:rsidR="001B7E0C" w:rsidRDefault="00CE371C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11:00 - 11:15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5812" w:type="dxa"/>
          </w:tcPr>
          <w:p w:rsidR="001B7E0C" w:rsidRDefault="00CE371C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ออกเดินทางไปยังแปลงป่าเศรษฐกิจ นวุติ ไซด์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1B7E0C" w:rsidRDefault="001B7E0C">
            <w:pPr>
              <w:spacing w:after="0" w:line="240" w:lineRule="auto"/>
            </w:pPr>
          </w:p>
        </w:tc>
      </w:tr>
      <w:tr w:rsidR="001B7E0C" w:rsidTr="00F333D5">
        <w:tc>
          <w:tcPr>
            <w:tcW w:w="1757" w:type="dxa"/>
          </w:tcPr>
          <w:p w:rsidR="001B7E0C" w:rsidRDefault="00CE371C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11:15 - 12:00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5812" w:type="dxa"/>
          </w:tcPr>
          <w:p w:rsidR="001B7E0C" w:rsidRDefault="00CE371C">
            <w:pPr>
              <w:spacing w:after="0" w:line="240" w:lineRule="auto"/>
            </w:pPr>
            <w:r w:rsidRPr="00F333D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ศึกษาดูงานแปลงปลูกป่าเศรษฐกิจ แมคคาเดเมีย กาแฟอาราบิก้าดอยตุง และโรงง</w:t>
            </w:r>
            <w:r w:rsidRPr="00F333D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านแปรรูปแมคคาเดเมีย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>
              <w:br/>
            </w:r>
            <w:r w:rsidRPr="00F333D5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บริษัทนวุติ จำกัด ก่อตั้งขึ้นในปี พ</w:t>
            </w:r>
            <w:r w:rsidRPr="00F333D5">
              <w:rPr>
                <w:rFonts w:ascii="BrowalliaUPC" w:eastAsia="BrowalliaUPC" w:hAnsi="BrowalliaUPC" w:cs="BrowalliaUPC"/>
                <w:sz w:val="28"/>
                <w:szCs w:val="28"/>
              </w:rPr>
              <w:t>.</w:t>
            </w:r>
            <w:r w:rsidRPr="00F333D5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ศ</w:t>
            </w:r>
            <w:r w:rsidRPr="00F333D5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. 2532 </w:t>
            </w:r>
            <w:r w:rsidRPr="00F333D5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</w:t>
            </w:r>
            <w:r w:rsidRPr="00F333D5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701" w:type="dxa"/>
          </w:tcPr>
          <w:p w:rsidR="001B7E0C" w:rsidRDefault="001B7E0C">
            <w:pPr>
              <w:spacing w:after="0" w:line="240" w:lineRule="auto"/>
            </w:pPr>
          </w:p>
        </w:tc>
      </w:tr>
      <w:tr w:rsidR="001B7E0C" w:rsidTr="00F333D5">
        <w:tc>
          <w:tcPr>
            <w:tcW w:w="1757" w:type="dxa"/>
          </w:tcPr>
          <w:p w:rsidR="001B7E0C" w:rsidRDefault="00CE371C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12:00 - 12:15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5812" w:type="dxa"/>
          </w:tcPr>
          <w:p w:rsidR="001B7E0C" w:rsidRDefault="00CE371C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เดินทางไปยังครัวตำหนัก</w:t>
            </w:r>
          </w:p>
        </w:tc>
        <w:tc>
          <w:tcPr>
            <w:tcW w:w="1701" w:type="dxa"/>
          </w:tcPr>
          <w:p w:rsidR="001B7E0C" w:rsidRDefault="001B7E0C">
            <w:pPr>
              <w:spacing w:after="0" w:line="240" w:lineRule="auto"/>
            </w:pPr>
          </w:p>
        </w:tc>
      </w:tr>
      <w:tr w:rsidR="001B7E0C" w:rsidTr="00F333D5">
        <w:tc>
          <w:tcPr>
            <w:tcW w:w="1757" w:type="dxa"/>
          </w:tcPr>
          <w:p w:rsidR="001B7E0C" w:rsidRDefault="00CE371C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12:15 - 13:15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5812" w:type="dxa"/>
          </w:tcPr>
          <w:p w:rsidR="001B7E0C" w:rsidRDefault="00CE371C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ณ ครัวตำหนัก</w:t>
            </w:r>
          </w:p>
        </w:tc>
        <w:tc>
          <w:tcPr>
            <w:tcW w:w="1701" w:type="dxa"/>
          </w:tcPr>
          <w:p w:rsidR="001B7E0C" w:rsidRDefault="001B7E0C">
            <w:pPr>
              <w:spacing w:after="0" w:line="240" w:lineRule="auto"/>
            </w:pPr>
          </w:p>
        </w:tc>
      </w:tr>
      <w:tr w:rsidR="001B7E0C" w:rsidTr="00F333D5">
        <w:tc>
          <w:tcPr>
            <w:tcW w:w="1757" w:type="dxa"/>
          </w:tcPr>
          <w:p w:rsidR="001B7E0C" w:rsidRDefault="00CE371C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13:15 - 13:45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5812" w:type="dxa"/>
          </w:tcPr>
          <w:p w:rsidR="001B7E0C" w:rsidRDefault="00CE371C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ออกเดินทางไปยังศูนย์ผลิตและจำหน่ายงานมือ</w:t>
            </w:r>
          </w:p>
        </w:tc>
        <w:tc>
          <w:tcPr>
            <w:tcW w:w="1701" w:type="dxa"/>
          </w:tcPr>
          <w:p w:rsidR="001B7E0C" w:rsidRDefault="001B7E0C">
            <w:pPr>
              <w:spacing w:after="0" w:line="240" w:lineRule="auto"/>
            </w:pPr>
          </w:p>
        </w:tc>
      </w:tr>
      <w:tr w:rsidR="001B7E0C" w:rsidTr="00F333D5">
        <w:tc>
          <w:tcPr>
            <w:tcW w:w="1757" w:type="dxa"/>
          </w:tcPr>
          <w:p w:rsidR="001B7E0C" w:rsidRDefault="00CE371C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13:45 - 15:15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5812" w:type="dxa"/>
          </w:tcPr>
          <w:p w:rsidR="001B7E0C" w:rsidRDefault="00CE371C">
            <w:pPr>
              <w:spacing w:after="0" w:line="240" w:lineRule="auto"/>
            </w:pPr>
            <w:r w:rsidRPr="00F333D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ศึกษางานดูศูนย์ผลิตและจำหน่ายงานมือ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ครั้งแรกก่อตั้งขึ้นมาเพื่อเป็นศูนย์ฝึกอาชีพด้านหัตถกรรม เป็นการพัฒนาขั้นกลางน้ำ โดยการสร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้างงานสร้างอาชีพ เพื่อให้ชาวบ้านมีรายได้ที่มั่นคง 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lastRenderedPageBreak/>
              <w:t>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ชมโรงงานทอผ้า เย็บผ้า 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ชมโรงงานกระดาษสา 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ชมโรงงานคั่วกาแฟดอยตุง 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ชมโรงงานเซรามิก</w:t>
            </w:r>
          </w:p>
        </w:tc>
        <w:tc>
          <w:tcPr>
            <w:tcW w:w="1701" w:type="dxa"/>
          </w:tcPr>
          <w:p w:rsidR="001B7E0C" w:rsidRDefault="001B7E0C">
            <w:pPr>
              <w:spacing w:after="0" w:line="240" w:lineRule="auto"/>
            </w:pPr>
          </w:p>
        </w:tc>
      </w:tr>
      <w:tr w:rsidR="001B7E0C" w:rsidTr="00F333D5">
        <w:tc>
          <w:tcPr>
            <w:tcW w:w="1757" w:type="dxa"/>
          </w:tcPr>
          <w:p w:rsidR="001B7E0C" w:rsidRDefault="00CE371C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lastRenderedPageBreak/>
              <w:t xml:space="preserve">15:15 - 16:00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5812" w:type="dxa"/>
          </w:tcPr>
          <w:p w:rsidR="001B7E0C" w:rsidRPr="00F333D5" w:rsidRDefault="00CE371C">
            <w:pPr>
              <w:spacing w:after="0" w:line="240" w:lineRule="auto"/>
              <w:rPr>
                <w:b/>
                <w:bCs/>
              </w:rPr>
            </w:pPr>
            <w:r w:rsidRPr="00F333D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ศึกษาดูงานศูนย์เรี</w:t>
            </w:r>
            <w:r w:rsidRPr="00F333D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ยนรู้ด้านการจัดการพลังงานและสิ่งแวดล้อม</w:t>
            </w:r>
          </w:p>
        </w:tc>
        <w:tc>
          <w:tcPr>
            <w:tcW w:w="1701" w:type="dxa"/>
          </w:tcPr>
          <w:p w:rsidR="001B7E0C" w:rsidRPr="00F333D5" w:rsidRDefault="00F333D5">
            <w:pPr>
              <w:spacing w:after="0" w:line="240" w:lineRule="auto"/>
              <w:rPr>
                <w:rFonts w:cs="Browallia New"/>
                <w:szCs w:val="25"/>
              </w:rPr>
            </w:pPr>
            <w:r>
              <w:rPr>
                <w:rFonts w:cs="Browallia New" w:hint="cs"/>
                <w:szCs w:val="25"/>
                <w:cs/>
              </w:rPr>
              <w:t>รับประทานอาหารว่าง</w:t>
            </w:r>
          </w:p>
        </w:tc>
      </w:tr>
      <w:tr w:rsidR="001B7E0C" w:rsidTr="00F333D5">
        <w:tc>
          <w:tcPr>
            <w:tcW w:w="1757" w:type="dxa"/>
          </w:tcPr>
          <w:p w:rsidR="001B7E0C" w:rsidRDefault="00CE371C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16:00 - 16:30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5812" w:type="dxa"/>
          </w:tcPr>
          <w:p w:rsidR="001B7E0C" w:rsidRDefault="00CE371C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เดินทางไปยังสวนแม่ฟ้าหลวง</w:t>
            </w:r>
          </w:p>
        </w:tc>
        <w:tc>
          <w:tcPr>
            <w:tcW w:w="1701" w:type="dxa"/>
          </w:tcPr>
          <w:p w:rsidR="001B7E0C" w:rsidRDefault="001B7E0C">
            <w:pPr>
              <w:spacing w:after="0" w:line="240" w:lineRule="auto"/>
            </w:pPr>
          </w:p>
        </w:tc>
      </w:tr>
      <w:tr w:rsidR="001B7E0C" w:rsidTr="00F333D5">
        <w:tc>
          <w:tcPr>
            <w:tcW w:w="1757" w:type="dxa"/>
          </w:tcPr>
          <w:p w:rsidR="001B7E0C" w:rsidRDefault="00CE371C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16:30 - 17:30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5812" w:type="dxa"/>
          </w:tcPr>
          <w:p w:rsidR="001B7E0C" w:rsidRPr="00F333D5" w:rsidRDefault="00CE371C">
            <w:pPr>
              <w:spacing w:after="0" w:line="240" w:lineRule="auto"/>
              <w:rPr>
                <w:b/>
                <w:bCs/>
              </w:rPr>
            </w:pPr>
            <w:r w:rsidRPr="00F333D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เยี่ยมชมสวนแม่ฟ้าหลวง</w:t>
            </w:r>
          </w:p>
        </w:tc>
        <w:tc>
          <w:tcPr>
            <w:tcW w:w="1701" w:type="dxa"/>
          </w:tcPr>
          <w:p w:rsidR="001B7E0C" w:rsidRDefault="001B7E0C">
            <w:pPr>
              <w:spacing w:after="0" w:line="240" w:lineRule="auto"/>
            </w:pPr>
          </w:p>
        </w:tc>
      </w:tr>
      <w:tr w:rsidR="001B7E0C" w:rsidTr="00F333D5">
        <w:tc>
          <w:tcPr>
            <w:tcW w:w="1757" w:type="dxa"/>
          </w:tcPr>
          <w:p w:rsidR="001B7E0C" w:rsidRDefault="00CE371C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17:30 - 18:00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5812" w:type="dxa"/>
          </w:tcPr>
          <w:p w:rsidR="001B7E0C" w:rsidRDefault="00CE371C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เดินทางไปยังดอยตุงลอด์จ เช็คอินเข้าห้องพัก และพักผ่อนตามอัธยาศัย</w:t>
            </w:r>
          </w:p>
        </w:tc>
        <w:tc>
          <w:tcPr>
            <w:tcW w:w="1701" w:type="dxa"/>
          </w:tcPr>
          <w:p w:rsidR="001B7E0C" w:rsidRDefault="001B7E0C">
            <w:pPr>
              <w:spacing w:after="0" w:line="240" w:lineRule="auto"/>
            </w:pPr>
          </w:p>
        </w:tc>
      </w:tr>
      <w:tr w:rsidR="001B7E0C" w:rsidTr="00F333D5">
        <w:tc>
          <w:tcPr>
            <w:tcW w:w="1757" w:type="dxa"/>
          </w:tcPr>
          <w:p w:rsidR="001B7E0C" w:rsidRDefault="00CE371C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18:00 - 19:00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5812" w:type="dxa"/>
          </w:tcPr>
          <w:p w:rsidR="001B7E0C" w:rsidRDefault="00CE371C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รับประทานอาหารเย็น ณ ศาลาลีลาวดี</w:t>
            </w:r>
          </w:p>
        </w:tc>
        <w:tc>
          <w:tcPr>
            <w:tcW w:w="1701" w:type="dxa"/>
          </w:tcPr>
          <w:p w:rsidR="001B7E0C" w:rsidRDefault="001B7E0C">
            <w:pPr>
              <w:spacing w:after="0" w:line="240" w:lineRule="auto"/>
            </w:pPr>
          </w:p>
        </w:tc>
      </w:tr>
      <w:tr w:rsidR="001B7E0C" w:rsidTr="00F333D5">
        <w:tc>
          <w:tcPr>
            <w:tcW w:w="1757" w:type="dxa"/>
          </w:tcPr>
          <w:p w:rsidR="001B7E0C" w:rsidRDefault="00CE371C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19:00 - 21:00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5812" w:type="dxa"/>
          </w:tcPr>
          <w:p w:rsidR="001B7E0C" w:rsidRPr="00F333D5" w:rsidRDefault="00CE371C">
            <w:pPr>
              <w:spacing w:after="0" w:line="240" w:lineRule="auto"/>
              <w:rPr>
                <w:b/>
                <w:bCs/>
              </w:rPr>
            </w:pPr>
            <w:r w:rsidRPr="00F333D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สรุปกิจกรรมการศึกษาดูงาน</w:t>
            </w:r>
          </w:p>
        </w:tc>
        <w:tc>
          <w:tcPr>
            <w:tcW w:w="1701" w:type="dxa"/>
          </w:tcPr>
          <w:p w:rsidR="001B7E0C" w:rsidRDefault="001B7E0C">
            <w:pPr>
              <w:spacing w:after="0" w:line="240" w:lineRule="auto"/>
            </w:pPr>
          </w:p>
        </w:tc>
      </w:tr>
      <w:tr w:rsidR="001B7E0C" w:rsidTr="00F333D5">
        <w:tc>
          <w:tcPr>
            <w:tcW w:w="1757" w:type="dxa"/>
          </w:tcPr>
          <w:p w:rsidR="001B7E0C" w:rsidRDefault="00CE371C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21:00 - 23:00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5812" w:type="dxa"/>
          </w:tcPr>
          <w:p w:rsidR="001B7E0C" w:rsidRDefault="00CE371C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เข้าที่พักดอยตุงลอด์จ พักผ่อนตามอัธยาศัย</w:t>
            </w:r>
          </w:p>
        </w:tc>
        <w:tc>
          <w:tcPr>
            <w:tcW w:w="1701" w:type="dxa"/>
          </w:tcPr>
          <w:p w:rsidR="001B7E0C" w:rsidRDefault="001B7E0C">
            <w:pPr>
              <w:spacing w:after="0" w:line="240" w:lineRule="auto"/>
            </w:pPr>
          </w:p>
        </w:tc>
      </w:tr>
      <w:tr w:rsidR="001B7E0C" w:rsidTr="00F333D5">
        <w:trPr>
          <w:trHeight w:val="250"/>
        </w:trPr>
        <w:tc>
          <w:tcPr>
            <w:tcW w:w="9270" w:type="dxa"/>
            <w:gridSpan w:val="3"/>
            <w:shd w:val="clear" w:color="auto" w:fill="9CC2E5"/>
            <w:vAlign w:val="center"/>
          </w:tcPr>
          <w:p w:rsidR="001B7E0C" w:rsidRDefault="00CE371C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วันศุกร์</w:t>
            </w:r>
            <w:r w:rsidR="00F333D5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ที่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</w:rPr>
              <w:t xml:space="preserve">15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มกราคม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</w:rPr>
              <w:t>2564</w:t>
            </w:r>
          </w:p>
        </w:tc>
      </w:tr>
      <w:tr w:rsidR="001B7E0C" w:rsidTr="00F333D5">
        <w:tc>
          <w:tcPr>
            <w:tcW w:w="1757" w:type="dxa"/>
          </w:tcPr>
          <w:p w:rsidR="001B7E0C" w:rsidRDefault="00CE371C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06:30 - 07:50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5812" w:type="dxa"/>
          </w:tcPr>
          <w:p w:rsidR="001B7E0C" w:rsidRDefault="00CE371C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พร้อมเช็คเอ้าท์</w:t>
            </w:r>
          </w:p>
        </w:tc>
        <w:tc>
          <w:tcPr>
            <w:tcW w:w="1701" w:type="dxa"/>
          </w:tcPr>
          <w:p w:rsidR="001B7E0C" w:rsidRDefault="001B7E0C">
            <w:pPr>
              <w:spacing w:after="0" w:line="240" w:lineRule="auto"/>
            </w:pPr>
          </w:p>
        </w:tc>
      </w:tr>
      <w:tr w:rsidR="001B7E0C" w:rsidTr="00F333D5">
        <w:tc>
          <w:tcPr>
            <w:tcW w:w="1757" w:type="dxa"/>
          </w:tcPr>
          <w:p w:rsidR="001B7E0C" w:rsidRDefault="00CE371C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07:50 - 08:00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5812" w:type="dxa"/>
          </w:tcPr>
          <w:p w:rsidR="001B7E0C" w:rsidRDefault="00CE371C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เดินทางไปยังหน้าหอแห่งแรงบันดาลใจ</w:t>
            </w:r>
          </w:p>
        </w:tc>
        <w:tc>
          <w:tcPr>
            <w:tcW w:w="1701" w:type="dxa"/>
          </w:tcPr>
          <w:p w:rsidR="001B7E0C" w:rsidRDefault="001B7E0C">
            <w:pPr>
              <w:spacing w:after="0" w:line="240" w:lineRule="auto"/>
            </w:pPr>
          </w:p>
        </w:tc>
      </w:tr>
      <w:tr w:rsidR="001B7E0C" w:rsidTr="00F333D5">
        <w:tc>
          <w:tcPr>
            <w:tcW w:w="1757" w:type="dxa"/>
          </w:tcPr>
          <w:p w:rsidR="001B7E0C" w:rsidRDefault="00CE371C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08:00 - 08:45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5812" w:type="dxa"/>
          </w:tcPr>
          <w:p w:rsidR="001B7E0C" w:rsidRPr="00F333D5" w:rsidRDefault="00CE371C">
            <w:pPr>
              <w:spacing w:after="0" w:line="240" w:lineRule="auto"/>
              <w:rPr>
                <w:b/>
                <w:bCs/>
              </w:rPr>
            </w:pPr>
            <w:r w:rsidRPr="00F333D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ฟังบรรยายสรุป </w:t>
            </w:r>
            <w:r w:rsidRPr="00F333D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Social Enterprise through Sustainable Development</w:t>
            </w:r>
            <w:r w:rsidR="001D222D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1D222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br/>
            </w:r>
            <w:r w:rsidR="001D222D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1D222D" w:rsidRPr="001D222D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ณ ห้องประชุมออดิทอเรียม</w:t>
            </w:r>
          </w:p>
        </w:tc>
        <w:tc>
          <w:tcPr>
            <w:tcW w:w="1701" w:type="dxa"/>
          </w:tcPr>
          <w:p w:rsidR="001B7E0C" w:rsidRDefault="001B7E0C">
            <w:pPr>
              <w:spacing w:after="0" w:line="240" w:lineRule="auto"/>
            </w:pPr>
          </w:p>
        </w:tc>
      </w:tr>
      <w:tr w:rsidR="001B7E0C" w:rsidTr="00F333D5">
        <w:tc>
          <w:tcPr>
            <w:tcW w:w="1757" w:type="dxa"/>
          </w:tcPr>
          <w:p w:rsidR="001B7E0C" w:rsidRDefault="00CE371C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08:45 - 09:00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5812" w:type="dxa"/>
          </w:tcPr>
          <w:p w:rsidR="001B7E0C" w:rsidRPr="00F333D5" w:rsidRDefault="00F333D5">
            <w:pPr>
              <w:spacing w:after="0" w:line="240" w:lineRule="auto"/>
              <w:rPr>
                <w:b/>
                <w:bCs/>
              </w:rPr>
            </w:pPr>
            <w:r w:rsidRPr="00F333D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แบ่งกลุ่</w:t>
            </w:r>
            <w:r w:rsidR="00CE371C" w:rsidRPr="00F333D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ม และให้โจยท์ลงชุมชน</w:t>
            </w:r>
          </w:p>
        </w:tc>
        <w:tc>
          <w:tcPr>
            <w:tcW w:w="1701" w:type="dxa"/>
          </w:tcPr>
          <w:p w:rsidR="001B7E0C" w:rsidRDefault="001B7E0C">
            <w:pPr>
              <w:spacing w:after="0" w:line="240" w:lineRule="auto"/>
            </w:pPr>
          </w:p>
        </w:tc>
      </w:tr>
      <w:tr w:rsidR="001B7E0C" w:rsidTr="00F333D5">
        <w:tc>
          <w:tcPr>
            <w:tcW w:w="1757" w:type="dxa"/>
          </w:tcPr>
          <w:p w:rsidR="001B7E0C" w:rsidRDefault="00CE371C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09:00 - 11:00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5812" w:type="dxa"/>
          </w:tcPr>
          <w:p w:rsidR="001D222D" w:rsidRPr="001D222D" w:rsidRDefault="00CE371C" w:rsidP="001D222D">
            <w:pPr>
              <w:spacing w:after="0" w:line="240" w:lineRule="auto"/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</w:pPr>
            <w:r w:rsidRPr="00F333D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ศึกษาดูงานธุรกิจชุมชน และแลกเปลี่ยน พูดคุยกับชาวบ้านที่เป็นเจ้าของธุรกิจ</w:t>
            </w:r>
            <w:r w:rsidR="001D222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br/>
            </w:r>
            <w:r w:rsidR="001D222D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1D222D" w:rsidRPr="001D222D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- ธัญพืชดอยตุง บ้านป่าคา</w:t>
            </w:r>
            <w:bookmarkStart w:id="0" w:name="_GoBack"/>
            <w:bookmarkEnd w:id="0"/>
            <w:r w:rsidR="001D222D" w:rsidRPr="001D222D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br/>
            </w:r>
            <w:r w:rsidR="001D222D" w:rsidRPr="001D222D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- ถั่วดาวอินคา และสหกรณ์ชา บ้านห้วยน้ำขุ่น</w:t>
            </w:r>
            <w:r w:rsidR="001D222D" w:rsidRPr="001D222D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br/>
            </w:r>
            <w:r w:rsidR="001D222D" w:rsidRPr="001D222D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- สีย้อมธรรมชาติและแปลงผักอินทรีย์ ศูนย์เรียนรู้สิ่งแวดล้อมฯ</w:t>
            </w:r>
          </w:p>
        </w:tc>
        <w:tc>
          <w:tcPr>
            <w:tcW w:w="1701" w:type="dxa"/>
          </w:tcPr>
          <w:p w:rsidR="001B7E0C" w:rsidRPr="00F333D5" w:rsidRDefault="00F333D5">
            <w:pPr>
              <w:spacing w:after="0" w:line="240" w:lineRule="auto"/>
              <w:rPr>
                <w:rFonts w:cs="Browallia New"/>
                <w:szCs w:val="25"/>
              </w:rPr>
            </w:pPr>
            <w:r>
              <w:rPr>
                <w:rFonts w:cs="Browallia New" w:hint="cs"/>
                <w:szCs w:val="25"/>
                <w:cs/>
              </w:rPr>
              <w:t>รับประทานอาหารว่าง</w:t>
            </w:r>
          </w:p>
        </w:tc>
      </w:tr>
      <w:tr w:rsidR="001B7E0C" w:rsidTr="00F333D5">
        <w:tc>
          <w:tcPr>
            <w:tcW w:w="1757" w:type="dxa"/>
          </w:tcPr>
          <w:p w:rsidR="001B7E0C" w:rsidRDefault="00CE371C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lastRenderedPageBreak/>
              <w:t xml:space="preserve">11:00 - 12:30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5812" w:type="dxa"/>
          </w:tcPr>
          <w:p w:rsidR="001D222D" w:rsidRPr="001D222D" w:rsidRDefault="001D222D">
            <w:pPr>
              <w:spacing w:after="0" w:line="240" w:lineRule="auto"/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สรุปกิจกรรมการ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ลงพื้นที่ศึกษาดูงาน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br/>
            </w:r>
            <w:r w:rsidRPr="001D222D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ณ ห้องประชุมออดิทอเรียม</w:t>
            </w:r>
          </w:p>
        </w:tc>
        <w:tc>
          <w:tcPr>
            <w:tcW w:w="1701" w:type="dxa"/>
          </w:tcPr>
          <w:p w:rsidR="001B7E0C" w:rsidRDefault="001B7E0C">
            <w:pPr>
              <w:spacing w:after="0" w:line="240" w:lineRule="auto"/>
            </w:pPr>
          </w:p>
        </w:tc>
      </w:tr>
      <w:tr w:rsidR="001B7E0C" w:rsidTr="00F333D5">
        <w:tc>
          <w:tcPr>
            <w:tcW w:w="1757" w:type="dxa"/>
          </w:tcPr>
          <w:p w:rsidR="001B7E0C" w:rsidRDefault="00CE371C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12:30 - 13:00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5812" w:type="dxa"/>
          </w:tcPr>
          <w:p w:rsidR="001B7E0C" w:rsidRDefault="00CE371C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คณะเดินทางออกจากโครงการพัฒนาดอยตุงฯ ไปรับประทานอาหารกลางวัน โดยสวัสดิภาพ</w:t>
            </w:r>
          </w:p>
        </w:tc>
        <w:tc>
          <w:tcPr>
            <w:tcW w:w="1701" w:type="dxa"/>
          </w:tcPr>
          <w:p w:rsidR="001B7E0C" w:rsidRDefault="001B7E0C">
            <w:pPr>
              <w:spacing w:after="0" w:line="240" w:lineRule="auto"/>
            </w:pPr>
          </w:p>
        </w:tc>
      </w:tr>
    </w:tbl>
    <w:p w:rsidR="001B7E0C" w:rsidRDefault="001B7E0C">
      <w:pPr>
        <w:rPr>
          <w:rFonts w:cstheme="minorBidi"/>
        </w:rPr>
      </w:pPr>
    </w:p>
    <w:p w:rsidR="00F333D5" w:rsidRPr="00F333D5" w:rsidRDefault="00F333D5">
      <w:pPr>
        <w:rPr>
          <w:rFonts w:cstheme="minorBidi" w:hint="cs"/>
          <w:cs/>
        </w:rPr>
      </w:pPr>
    </w:p>
    <w:p w:rsidR="001B7E0C" w:rsidRDefault="00CE371C">
      <w:r>
        <w:rPr>
          <w:rFonts w:ascii="BrowalliaUPC" w:eastAsia="BrowalliaUPC" w:hAnsi="BrowalliaUPC" w:cs="BrowalliaUPC"/>
          <w:sz w:val="32"/>
          <w:szCs w:val="32"/>
          <w:u w:val="single"/>
          <w:cs/>
        </w:rPr>
        <w:t>หมายเหตุ</w:t>
      </w:r>
      <w:r>
        <w:rPr>
          <w:rFonts w:ascii="BrowalliaUPC" w:eastAsia="BrowalliaUPC" w:hAnsi="BrowalliaUPC" w:cs="BrowalliaUPC"/>
          <w:sz w:val="32"/>
          <w:szCs w:val="32"/>
          <w:u w:val="single"/>
        </w:rPr>
        <w:t>:</w:t>
      </w:r>
    </w:p>
    <w:p w:rsidR="001B7E0C" w:rsidRDefault="00CE371C">
      <w:pPr>
        <w:numPr>
          <w:ilvl w:val="0"/>
          <w:numId w:val="2"/>
        </w:numPr>
        <w:spacing w:after="0" w:line="240" w:lineRule="auto"/>
      </w:pPr>
      <w:r>
        <w:rPr>
          <w:rFonts w:ascii="BrowalliaUPC" w:eastAsia="BrowalliaUPC" w:hAnsi="BrowalliaUPC" w:cs="BrowalliaUPC"/>
          <w:sz w:val="32"/>
          <w:szCs w:val="32"/>
          <w:cs/>
        </w:rPr>
        <w:t>กำหนดการอาจเปลี่ยนแปลงได้ตามความเหมาะสม</w:t>
      </w:r>
    </w:p>
    <w:p w:rsidR="001B7E0C" w:rsidRDefault="00CE371C">
      <w:pPr>
        <w:numPr>
          <w:ilvl w:val="0"/>
          <w:numId w:val="2"/>
        </w:numPr>
        <w:spacing w:after="0" w:line="240" w:lineRule="auto"/>
      </w:pPr>
      <w:r>
        <w:rPr>
          <w:rFonts w:ascii="BrowalliaUPC" w:eastAsia="BrowalliaUPC" w:hAnsi="BrowalliaUPC" w:cs="BrowalliaUPC"/>
          <w:sz w:val="32"/>
          <w:szCs w:val="32"/>
          <w:cs/>
        </w:rPr>
        <w:t>การเตรียมตัว</w:t>
      </w:r>
    </w:p>
    <w:p w:rsidR="001B7E0C" w:rsidRDefault="00CE371C">
      <w:pPr>
        <w:numPr>
          <w:ilvl w:val="1"/>
          <w:numId w:val="2"/>
        </w:numPr>
        <w:spacing w:after="0" w:line="240" w:lineRule="auto"/>
      </w:pPr>
      <w:r>
        <w:rPr>
          <w:rFonts w:ascii="BrowalliaUPC" w:eastAsia="BrowalliaUPC" w:hAnsi="BrowalliaUPC" w:cs="BrowalliaUPC"/>
          <w:sz w:val="32"/>
          <w:szCs w:val="32"/>
          <w:cs/>
        </w:rPr>
        <w:t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 w:rsidR="001B7E0C" w:rsidRDefault="00CE371C">
      <w:pPr>
        <w:numPr>
          <w:ilvl w:val="1"/>
          <w:numId w:val="2"/>
        </w:numPr>
        <w:spacing w:after="0" w:line="240" w:lineRule="auto"/>
      </w:pPr>
      <w:r>
        <w:rPr>
          <w:rFonts w:ascii="BrowalliaUPC" w:eastAsia="BrowalliaUPC" w:hAnsi="BrowalliaUPC" w:cs="BrowalliaUPC"/>
          <w:sz w:val="32"/>
          <w:szCs w:val="32"/>
          <w:cs/>
        </w:rPr>
        <w:t>ยาประจำตัว</w:t>
      </w:r>
    </w:p>
    <w:p w:rsidR="001B7E0C" w:rsidRDefault="00CE371C">
      <w:pPr>
        <w:numPr>
          <w:ilvl w:val="1"/>
          <w:numId w:val="2"/>
        </w:numPr>
        <w:spacing w:after="0" w:line="240" w:lineRule="auto"/>
      </w:pPr>
      <w:r>
        <w:rPr>
          <w:rFonts w:ascii="BrowalliaUPC" w:eastAsia="BrowalliaUPC" w:hAnsi="BrowalliaUPC" w:cs="BrowalliaUPC"/>
          <w:sz w:val="32"/>
          <w:szCs w:val="32"/>
          <w:cs/>
        </w:rPr>
        <w:t>อุปกรณ์กันแดด</w:t>
      </w:r>
      <w:r>
        <w:rPr>
          <w:rFonts w:ascii="BrowalliaUPC" w:eastAsia="BrowalliaUPC" w:hAnsi="BrowalliaUPC" w:cs="BrowalliaUPC"/>
          <w:sz w:val="32"/>
          <w:szCs w:val="32"/>
        </w:rPr>
        <w:t>/</w:t>
      </w:r>
      <w:r>
        <w:rPr>
          <w:rFonts w:ascii="BrowalliaUPC" w:eastAsia="BrowalliaUPC" w:hAnsi="BrowalliaUPC" w:cs="BrowalliaUPC"/>
          <w:sz w:val="32"/>
          <w:szCs w:val="32"/>
          <w:cs/>
        </w:rPr>
        <w:t>ฝน เช่น หมวก ปลอกแขน ร่มพับ เสื้อกันลม</w:t>
      </w:r>
    </w:p>
    <w:p w:rsidR="001B7E0C" w:rsidRDefault="00CE371C">
      <w:pPr>
        <w:numPr>
          <w:ilvl w:val="1"/>
          <w:numId w:val="2"/>
        </w:numPr>
        <w:spacing w:after="0" w:line="240" w:lineRule="auto"/>
      </w:pPr>
      <w:r>
        <w:rPr>
          <w:rFonts w:ascii="BrowalliaUPC" w:eastAsia="BrowalliaUPC" w:hAnsi="BrowalliaUPC" w:cs="BrowalliaUPC"/>
          <w:sz w:val="32"/>
          <w:szCs w:val="32"/>
          <w:cs/>
        </w:rPr>
        <w:t>กระบอกน้ำหรือกระติกน้ำส่วนตัว</w:t>
      </w:r>
    </w:p>
    <w:p w:rsidR="001B7E0C" w:rsidRDefault="00CE371C">
      <w:pPr>
        <w:numPr>
          <w:ilvl w:val="0"/>
          <w:numId w:val="2"/>
        </w:numPr>
        <w:spacing w:after="0" w:line="240" w:lineRule="auto"/>
      </w:pPr>
      <w:r>
        <w:rPr>
          <w:rFonts w:ascii="BrowalliaUPC" w:eastAsia="BrowalliaUPC" w:hAnsi="BrowalliaUPC" w:cs="BrowalliaUPC"/>
          <w:sz w:val="32"/>
          <w:szCs w:val="32"/>
          <w:cs/>
        </w:rPr>
        <w:t>หากมีข้อจำกัดด้านอาหารหรือสุขภาพ กรุณาแจ้งข้อมูลให้ผู้ประส</w:t>
      </w:r>
      <w:r>
        <w:rPr>
          <w:rFonts w:ascii="BrowalliaUPC" w:eastAsia="BrowalliaUPC" w:hAnsi="BrowalliaUPC" w:cs="BrowalliaUPC"/>
          <w:sz w:val="32"/>
          <w:szCs w:val="32"/>
          <w:cs/>
        </w:rPr>
        <w:t>านงานทราบก่อนเข้าร่วมอบรม</w:t>
      </w:r>
    </w:p>
    <w:sectPr w:rsidR="001B7E0C" w:rsidSect="006A0A3D">
      <w:headerReference w:type="default" r:id="rId7"/>
      <w:footerReference w:type="default" r:id="rId8"/>
      <w:pgSz w:w="11870" w:h="16787"/>
      <w:pgMar w:top="1440" w:right="1440" w:bottom="284" w:left="1440" w:header="720" w:footer="32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71C" w:rsidRDefault="00CE371C">
      <w:pPr>
        <w:spacing w:after="0" w:line="240" w:lineRule="auto"/>
      </w:pPr>
      <w:r>
        <w:separator/>
      </w:r>
    </w:p>
  </w:endnote>
  <w:endnote w:type="continuationSeparator" w:id="0">
    <w:p w:rsidR="00CE371C" w:rsidRDefault="00CE3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FooterTable"/>
      <w:tblW w:w="9264" w:type="dxa"/>
      <w:tblInd w:w="0" w:type="dxa"/>
      <w:tblLook w:val="04A0" w:firstRow="1" w:lastRow="0" w:firstColumn="1" w:lastColumn="0" w:noHBand="0" w:noVBand="1"/>
    </w:tblPr>
    <w:tblGrid>
      <w:gridCol w:w="8541"/>
      <w:gridCol w:w="106"/>
      <w:gridCol w:w="617"/>
    </w:tblGrid>
    <w:tr w:rsidR="001B7E0C" w:rsidTr="006A0A3D">
      <w:trPr>
        <w:trHeight w:val="660"/>
      </w:trPr>
      <w:tc>
        <w:tcPr>
          <w:tcW w:w="8541" w:type="dxa"/>
          <w:tcBorders>
            <w:top w:val="single" w:sz="2" w:space="0" w:color="000000"/>
          </w:tcBorders>
        </w:tcPr>
        <w:p w:rsidR="001B7E0C" w:rsidRDefault="00CE371C">
          <w:pPr>
            <w:spacing w:after="0" w:line="240" w:lineRule="auto"/>
            <w:jc w:val="right"/>
          </w:pPr>
          <w:r>
            <w:rPr>
              <w:rFonts w:ascii="BrowalliaUPC" w:eastAsia="BrowalliaUPC" w:hAnsi="BrowalliaUPC" w:cs="BrowalliaUPC"/>
              <w:sz w:val="24"/>
              <w:szCs w:val="24"/>
            </w:rPr>
            <w:t>(</w:t>
          </w:r>
          <w:r>
            <w:rPr>
              <w:rFonts w:ascii="BrowalliaUPC" w:eastAsia="BrowalliaUPC" w:hAnsi="BrowalliaUPC" w:cs="BrowalliaUPC"/>
              <w:sz w:val="24"/>
              <w:szCs w:val="24"/>
              <w:cs/>
            </w:rPr>
            <w:t>ร่าง</w:t>
          </w:r>
          <w:r>
            <w:rPr>
              <w:rFonts w:ascii="BrowalliaUPC" w:eastAsia="BrowalliaUPC" w:hAnsi="BrowalliaUPC" w:cs="BrowalliaUPC"/>
              <w:sz w:val="24"/>
              <w:szCs w:val="24"/>
            </w:rPr>
            <w:t xml:space="preserve">) </w:t>
          </w:r>
          <w:r>
            <w:rPr>
              <w:rFonts w:ascii="BrowalliaUPC" w:eastAsia="BrowalliaUPC" w:hAnsi="BrowalliaUPC" w:cs="BrowalliaUPC"/>
              <w:sz w:val="24"/>
              <w:szCs w:val="24"/>
              <w:cs/>
            </w:rPr>
            <w:t>กำหนดการศึกษาดูงานคณะ</w:t>
          </w:r>
          <w:r w:rsidR="006A0A3D">
            <w:rPr>
              <w:rFonts w:ascii="BrowalliaUPC" w:eastAsia="BrowalliaUPC" w:hAnsi="BrowalliaUPC" w:cs="BrowalliaUPC" w:hint="cs"/>
              <w:sz w:val="24"/>
              <w:szCs w:val="24"/>
              <w:cs/>
            </w:rPr>
            <w:t>อาจารย์ และนิสิตคณะ</w:t>
          </w:r>
          <w:r>
            <w:rPr>
              <w:rFonts w:ascii="BrowalliaUPC" w:eastAsia="BrowalliaUPC" w:hAnsi="BrowalliaUPC" w:cs="BrowalliaUPC"/>
              <w:sz w:val="24"/>
              <w:szCs w:val="24"/>
              <w:cs/>
            </w:rPr>
            <w:t xml:space="preserve">บริหารธุรกิจเพื่อสังคม </w:t>
          </w:r>
          <w:r w:rsidR="006A0A3D">
            <w:rPr>
              <w:rFonts w:ascii="BrowalliaUPC" w:eastAsia="BrowalliaUPC" w:hAnsi="BrowalliaUPC" w:cs="BrowalliaUPC"/>
              <w:sz w:val="24"/>
              <w:szCs w:val="24"/>
              <w:cs/>
            </w:rPr>
            <w:br/>
          </w:r>
          <w:r>
            <w:rPr>
              <w:rFonts w:ascii="BrowalliaUPC" w:eastAsia="BrowalliaUPC" w:hAnsi="BrowalliaUPC" w:cs="BrowalliaUPC"/>
              <w:sz w:val="24"/>
              <w:szCs w:val="24"/>
              <w:cs/>
            </w:rPr>
            <w:t xml:space="preserve">มหาวิทยาลัยศรีนครินทรวิโรฒ </w:t>
          </w:r>
          <w:r>
            <w:br/>
          </w:r>
          <w:r w:rsidR="006A0A3D">
            <w:rPr>
              <w:rFonts w:ascii="BrowalliaUPC" w:eastAsia="BrowalliaUPC" w:hAnsi="BrowalliaUPC" w:cs="BrowalliaUPC" w:hint="cs"/>
              <w:sz w:val="24"/>
              <w:szCs w:val="24"/>
              <w:cs/>
            </w:rPr>
            <w:t xml:space="preserve">วันที่ </w:t>
          </w:r>
          <w:r>
            <w:rPr>
              <w:rFonts w:ascii="BrowalliaUPC" w:eastAsia="BrowalliaUPC" w:hAnsi="BrowalliaUPC" w:cs="BrowalliaUPC"/>
              <w:sz w:val="24"/>
              <w:szCs w:val="24"/>
            </w:rPr>
            <w:t xml:space="preserve">14 - 15 </w:t>
          </w:r>
          <w:r>
            <w:rPr>
              <w:rFonts w:ascii="BrowalliaUPC" w:eastAsia="BrowalliaUPC" w:hAnsi="BrowalliaUPC" w:cs="BrowalliaUPC"/>
              <w:sz w:val="24"/>
              <w:szCs w:val="24"/>
              <w:cs/>
            </w:rPr>
            <w:t xml:space="preserve">มกราคม </w:t>
          </w:r>
          <w:r>
            <w:rPr>
              <w:rFonts w:ascii="BrowalliaUPC" w:eastAsia="BrowalliaUPC" w:hAnsi="BrowalliaUPC" w:cs="BrowalliaUPC"/>
              <w:sz w:val="24"/>
              <w:szCs w:val="24"/>
            </w:rPr>
            <w:t xml:space="preserve">2564 </w:t>
          </w:r>
        </w:p>
      </w:tc>
      <w:tc>
        <w:tcPr>
          <w:tcW w:w="106" w:type="dxa"/>
          <w:tcBorders>
            <w:top w:val="single" w:sz="2" w:space="0" w:color="000000"/>
          </w:tcBorders>
        </w:tcPr>
        <w:p w:rsidR="001B7E0C" w:rsidRDefault="001B7E0C"/>
      </w:tc>
      <w:tc>
        <w:tcPr>
          <w:tcW w:w="617" w:type="dxa"/>
          <w:shd w:val="clear" w:color="auto" w:fill="DAA100"/>
          <w:vAlign w:val="center"/>
        </w:tcPr>
        <w:p w:rsidR="001B7E0C" w:rsidRDefault="00CE371C">
          <w:r>
            <w:t xml:space="preserve">  </w:t>
          </w:r>
          <w:r>
            <w:fldChar w:fldCharType="begin"/>
          </w:r>
          <w:r>
            <w:instrText>PAGE</w:instrText>
          </w:r>
          <w:r w:rsidR="00F333D5">
            <w:fldChar w:fldCharType="separate"/>
          </w:r>
          <w:r w:rsidR="00416648">
            <w:rPr>
              <w:noProof/>
            </w:rPr>
            <w:t>2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71C" w:rsidRDefault="00CE371C">
      <w:pPr>
        <w:spacing w:after="0" w:line="240" w:lineRule="auto"/>
      </w:pPr>
      <w:r>
        <w:separator/>
      </w:r>
    </w:p>
  </w:footnote>
  <w:footnote w:type="continuationSeparator" w:id="0">
    <w:p w:rsidR="00CE371C" w:rsidRDefault="00CE3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E0C" w:rsidRDefault="006A0A3D">
    <w:pPr>
      <w:jc w:val="right"/>
    </w:pPr>
    <w:r>
      <w:rPr>
        <w:noProof/>
      </w:rPr>
      <w:drawing>
        <wp:inline distT="0" distB="0" distL="0" distR="0">
          <wp:extent cx="2381250" cy="374650"/>
          <wp:effectExtent l="0" t="0" r="0" b="6350"/>
          <wp:docPr id="59" name="Picture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F57487C"/>
    <w:multiLevelType w:val="hybridMultilevel"/>
    <w:tmpl w:val="14A0B75A"/>
    <w:lvl w:ilvl="0" w:tplc="A260B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ECB2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FD693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7FC60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E5EED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DA70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E521E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2DCE1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82831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F39E2FF2"/>
    <w:multiLevelType w:val="hybridMultilevel"/>
    <w:tmpl w:val="A47A8A8C"/>
    <w:lvl w:ilvl="0" w:tplc="B51EC7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E836E0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B8A8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784C1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CDF4AAA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E667A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12EC7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3B8E0E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9651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6F630A"/>
    <w:multiLevelType w:val="hybridMultilevel"/>
    <w:tmpl w:val="865261B4"/>
    <w:lvl w:ilvl="0" w:tplc="1D466420">
      <w:start w:val="10"/>
      <w:numFmt w:val="bullet"/>
      <w:lvlText w:val="-"/>
      <w:lvlJc w:val="left"/>
      <w:pPr>
        <w:ind w:left="430" w:hanging="360"/>
      </w:pPr>
      <w:rPr>
        <w:rFonts w:ascii="BrowalliaUPC" w:eastAsia="BrowalliaUPC" w:hAnsi="BrowalliaUPC" w:cs="BrowalliaUPC" w:hint="default"/>
        <w:b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E0C"/>
    <w:rsid w:val="001B7E0C"/>
    <w:rsid w:val="001D222D"/>
    <w:rsid w:val="00416648"/>
    <w:rsid w:val="006A0A3D"/>
    <w:rsid w:val="00CE371C"/>
    <w:rsid w:val="00F3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1CA71A-AE2E-44EE-B3D6-BAAB4DD1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Header">
    <w:name w:val="Blue Header"/>
    <w:uiPriority w:val="99"/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6" w:type="dxa"/>
        <w:left w:w="56" w:type="dxa"/>
        <w:bottom w:w="56" w:type="dxa"/>
        <w:right w:w="56" w:type="dxa"/>
      </w:tblCellMar>
    </w:tblPr>
  </w:style>
  <w:style w:type="table" w:customStyle="1" w:styleId="FooterTable">
    <w:name w:val="Footer Table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A0A3D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6A0A3D"/>
    <w:rPr>
      <w:rFonts w:cs="Cordia New"/>
      <w:szCs w:val="25"/>
    </w:rPr>
  </w:style>
  <w:style w:type="paragraph" w:styleId="Footer">
    <w:name w:val="footer"/>
    <w:basedOn w:val="Normal"/>
    <w:link w:val="FooterChar"/>
    <w:uiPriority w:val="99"/>
    <w:unhideWhenUsed/>
    <w:rsid w:val="006A0A3D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6A0A3D"/>
    <w:rPr>
      <w:rFonts w:cs="Cordia New"/>
      <w:szCs w:val="25"/>
    </w:rPr>
  </w:style>
  <w:style w:type="paragraph" w:styleId="ListParagraph">
    <w:name w:val="List Paragraph"/>
    <w:basedOn w:val="Normal"/>
    <w:uiPriority w:val="34"/>
    <w:qFormat/>
    <w:rsid w:val="001D222D"/>
    <w:pPr>
      <w:ind w:left="720"/>
      <w:contextualSpacing/>
    </w:pPr>
    <w:rPr>
      <w:rFonts w:cs="Cordi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klc916</dc:creator>
  <cp:keywords/>
  <dc:description/>
  <cp:lastModifiedBy>klc916</cp:lastModifiedBy>
  <cp:revision>3</cp:revision>
  <dcterms:created xsi:type="dcterms:W3CDTF">2020-11-26T03:30:00Z</dcterms:created>
  <dcterms:modified xsi:type="dcterms:W3CDTF">2020-11-26T03:48:00Z</dcterms:modified>
  <cp:category/>
</cp:coreProperties>
</file>