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</w:t>
      </w:r>
      <w:bookmarkEnd w:id="2"/>
    </w:p>
    <w:p>
      <w:pPr>
        <w:pStyle w:val="Heading2"/>
      </w:pPr>
      <w:bookmarkStart w:id="3" w:name="_Toc3"/>
      <w:r>
        <w:t>วันที่ 10 - 13 ตุลาคม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ตุลาคม 2562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คณะคุณซานโดร</w:t>
      </w:r>
      <w:bookmarkEnd w:id="6"/>
    </w:p>
    <w:p>
      <w:pPr>
        <w:pStyle w:val="Heading2"/>
      </w:pPr>
      <w:bookmarkStart w:id="7" w:name="_Toc7"/>
      <w:r>
        <w:t>10 - 13 October 2019</w:t>
      </w:r>
      <w:bookmarkEnd w:id="7"/>
    </w:p>
    <w:p>
      <w:pPr>
        <w:pStyle w:val="Heading3"/>
      </w:pPr>
      <w:bookmarkStart w:id="8" w:name="_Toc8"/>
      <w:r>
        <w:t>(version 3 created at 6 October 2019)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10 October 2019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Friday 11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Saturday 12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Sunday 13 October 2019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2019-10-06T16:10:40+07:00</dcterms:created>
  <dcterms:modified xsi:type="dcterms:W3CDTF">2019-10-06T16:10:40+07:00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