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 SCG</w:t>
      </w:r>
      <w:bookmarkEnd w:id="2"/>
    </w:p>
    <w:p>
      <w:pPr>
        <w:pStyle w:val="Heading2"/>
      </w:pPr>
      <w:bookmarkStart w:id="3" w:name="_Toc3"/>
      <w:r>
        <w:t>วันที่ 25 - 27 สิงหาคม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17 สิงหาคม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25 สิงหาคม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รถตู้ 2 คัน ออกเดินทางจากบางซื่อ (นัดพบบริเวณชั้น 1 อาคาร 100 ปี) 		แวะรับประทานอาหารเช้าที่ปากบาง (ผัดไทย) จ.สิงห์บุรี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อาหารกลางวันที่ร้านสวนไซทอง อ.เด่นชัย จ.แพร่ 		(พักรถที่จำนงค์ศรี OTOP อ.งาว จ.ลำปาง)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ที่ร้าน จ.เจริญชัย อ.เมือง จ.เชียงราย จากนั้น....เดินทางสู่ที่พักดอยตุงลอดจ์ จ.เชียงราย / พักผ่อนตามอัธยาศัย 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26 สิงหาคม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ชมวิดีทัศน์โครงการพัฒนาดอยตุงฯ ณ ประชุมชั้น 2 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09:10 - 10:00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แมคคาเดเมีย และกาแฟอาราบีก้า พร้อมชมการเพิ่มมูลค่าสินค้าที่โรงงานแมคคา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เรียนรูัวิธีการนำวัสดุเหลือใช้จากการผลิต ที่โรงงานกระดาษสา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 ณ ร้านข้าวซอยป้าหรอย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ชมโรงงานเซรามิก โรงงานคั่วกาแฟ โรงงานทอผ้า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เดินทางมายังพระตำหนักดอยตุง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15:15 - 16:00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นำคณะกราบพระฉายาลักษณ์ของสมเด็จย่า และเยี่ยมชมพระตำหนักดอยตุง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 และพักผ่อนตามอัธยาศัย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27 สิงหาคม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และเช็คเอาท์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เดินทางไปยังศูนย์วิจัยและพัฒนาชาน้ำมันและพืชน้ำมัน อ.แม่สาย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เยี่ยมชมศูนย์วิจัยและพัฒนาชาน้ำมันและพืชน้ำมัน อ.แม่สาย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เดินทางไปยังหอฝิ่นฯ อ.เชียงแสน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เยี่ยมชมหอพิพิธนิทัศน์ หอฝิ่น 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เดินทางสู่เอสซีจี โรงงานปูนลำปาง จ.ลำปาง [หากมีเวลาจะนำชมเซรามิก อินทราเซรามิก] 		อาหารค่ำที่แจ้ห่ม (ข้าวต้ม)  		พักค้างคืนที่เรือนรับรอง โรงงานปูนฯ แจ้ห่ม 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2016-08-17T11:36:52+07:00</dcterms:created>
  <dcterms:modified xsi:type="dcterms:W3CDTF">2016-08-17T11:36:52+07:00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