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โครงการลูกสาวของแผ่นดิน รวมพลังสร้างสังคมไทยใสสะอาด</w:t>
      </w:r>
      <w:bookmarkEnd w:id="2"/>
    </w:p>
    <w:p>
      <w:pPr>
        <w:pStyle w:val="Heading2"/>
      </w:pPr>
      <w:bookmarkStart w:id="3" w:name="_Toc3"/>
      <w:r>
        <w:t>วันที่ 23 มกราคม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2016-01-20T10:03:21+07:00</dcterms:created>
  <dcterms:modified xsi:type="dcterms:W3CDTF">2016-01-20T10:03:21+07:00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