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คณะการท่าเรือแห่งประเทศไทย</w:t>
      </w:r>
      <w:bookmarkEnd w:id="2"/>
    </w:p>
    <w:p>
      <w:pPr>
        <w:pStyle w:val="Heading2"/>
      </w:pPr>
      <w:bookmarkStart w:id="3" w:name="_Toc3"/>
      <w:r>
        <w:t>วันที่ 26 - 28 ตุลาคม 2558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15 ตุลาคม 2558)</w:t>
      </w:r>
      <w:bookmarkEnd w:id="4"/>
    </w:p>
    <w:p/>
    <w:tbl>
      <w:tblGrid>
        <w:gridCol w:w="2500" w:type="dxa"/>
        <w:gridCol w:w="75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26 ตุลาคม 2558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รับผู้บริหารการท่าเรือ ที่สนามบินแม่ฟ้าหลวงเชียงราย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ออกเดินทางจากสนามบินแม่ฟ้าหลวง อ.เมือง จ.เชียงราย ไปยังโครงการพัฒนาดอยตุง (พื้นที่ทรงงาน) อันเนื่องมาจากพระราชดำริ อ.แม่ฟ้าหลวง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ห้องอาหารครัวตำหนัก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เข้าห้องพักดอยตุงลอด์จ และพักผ่อนตามอัธยาศัย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27 ตุลาคม 2558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ห้องอาหารครัวตำหนัก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ชมศูนย์ข้อมูลโครงการพัฒนาดอยตุง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    การพัฒนาที่มีประสิทธิผล ต้องเริ่มจาก "ข้อมูลจริง" และ "การพัฒนาต้องวัดผลได้" โดยการวัดผลอย่างต่อเนื่อง"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08:40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ออกเดินทางจากห้องพัฒนาสังคม ไปบริษัทนวุติ จำกัด ไซด์ 1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08:50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ดูงานแปลงปลูกป่าเศรษฐกิจ แปลงปลูกแมคคาเดเมียนัท โรงงานแปรรูปแมคคาเดเมียนัท และแปลงปลูกกาแฟอาราบิก้าดอยตุง 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ห้องอาหารครัวตำหนัก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ออกเดินทางจากห้องอาหารครัวตำหนัก ไปศูนย์ผลิตและจำหน่ายงานมือ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13:20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โครงการพัฒนาดอยตุง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"ชมโรงงานทอผ้าเย็บผ้า
ชมโรงงานกระดาษสา
ชมโรงคั่วกาแฟ
ชมโรงงานเซรามิก"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ดูการรับซื้อกาแฟจากเกษตรกรผู้ปลูกกาแฟ 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ห้องอาหารครัวตำหนัก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เข้าที่พักดอยตุงลอด์จ 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28 ตุลาคม 2558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ห้องอาหารครัวตำหนัก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ฟังบรรยายสรุปเกี่ยวกับการพัฒนาตามตำราแม่ฟ้าหลวง และโครงการขยายผลของมูลนิธิแม่ฟ้าหลวงในพระบรมราชูปถัมภ์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คณะทำงานประชุมหารือ เกี่ยวกับการนำเอาสิ่งที่ได้เรียนรู้จากดอยตุง ไปปรับใช้กับโครงการปางมะผ้า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ห้องอาหารครัวตำหนัก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ออกเดินทางจากสำนักงานโครงการพัฒนาดอยตุง อ.แม่ฟ้าหลวง จ.เชียงราย ไปปางมะผ้า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2015-10-15T14:33:44+07:00</dcterms:created>
  <dcterms:modified xsi:type="dcterms:W3CDTF">2015-10-15T14:33:44+07:00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