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กรมราชทัณฑ์</w:t>
      </w:r>
      <w:bookmarkEnd w:id="2"/>
    </w:p>
    <w:p>
      <w:pPr>
        <w:pStyle w:val="Heading2"/>
      </w:pPr>
      <w:bookmarkStart w:id="3" w:name="_Toc3"/>
      <w:r>
        <w:t>วันที่ 24 พฤษภาคม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912B62133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17,720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หนึ่งหมื่นเจ็ดพันเจ็ดร้อยยี่สิบบาทถ้วน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(อมรรัตน์ บังคมเนตร)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 พฤษภาคม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2019-05-02T15:03:17+07:00</dcterms:created>
  <dcterms:modified xsi:type="dcterms:W3CDTF">2019-05-02T15:03:17+07:00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