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3/61</w:t>
      </w:r>
      <w:bookmarkEnd w:id="2"/>
    </w:p>
    <w:p>
      <w:pPr>
        <w:pStyle w:val="Heading2"/>
      </w:pPr>
      <w:bookmarkStart w:id="3" w:name="_Toc3"/>
      <w:r>
        <w:t>วันที่ 19 - 22 กรกฎาคม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3 มื้อ เบรกเช้า 3 มื้อ และเบรกบ่าย 3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486,113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สี่แสนแปดหมื่นหกพันหนึ่งร้อยสิบสามบาทถ้วน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2018-07-05T10:09:46+07:00</dcterms:created>
  <dcterms:modified xsi:type="dcterms:W3CDTF">2018-07-05T10:09:46+07:00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