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สำนักการระบายน้ำ กรุงเทพมหานครฯ</w:t>
      </w:r>
      <w:bookmarkEnd w:id="2"/>
    </w:p>
    <w:p>
      <w:pPr>
        <w:pStyle w:val="Heading2"/>
      </w:pPr>
      <w:bookmarkStart w:id="3" w:name="_Toc3"/>
      <w:r>
        <w:t>วันที่ 25 มกราคม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912B61014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90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2,625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สองพันหกร้อยยี่สิบห้าบาทถ้วน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(นางจรรยา เดชพัฒนากิจ  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17 มกราคม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junya@doitung.org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2018-01-17T14:26:30+07:00</dcterms:created>
  <dcterms:modified xsi:type="dcterms:W3CDTF">2018-01-17T14:26:30+07:00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