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กรมพัฒนาการช่าง กรมอู่ทหารเรือ</w:t>
      </w:r>
      <w:bookmarkEnd w:id="2"/>
    </w:p>
    <w:p>
      <w:pPr>
        <w:pStyle w:val="Heading2"/>
      </w:pPr>
      <w:bookmarkStart w:id="3" w:name="_Toc3"/>
      <w:r>
        <w:t>วันที่ 20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9,160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เก้าพันหนึ่งร้อยหกสิบบาทถ้วน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2017-11-30T09:46:21+07:00</dcterms:created>
  <dcterms:modified xsi:type="dcterms:W3CDTF">2017-11-30T09:46:21+07:00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