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ศูนย์ประสานงานโครงการ อันเนื่องมาจากพระราชดำริ มลฑลทหารบกที่ 38 ค่ายสุริยพงษ์ จ.น่าน</w:t>
      </w:r>
      <w:bookmarkEnd w:id="2"/>
    </w:p>
    <w:p>
      <w:pPr>
        <w:pStyle w:val="Heading2"/>
      </w:pPr>
      <w:bookmarkStart w:id="3" w:name="_Toc3"/>
      <w:r>
        <w:t>วันที่ 18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2017-09-20T09:44:01+07:00</dcterms:created>
  <dcterms:modified xsi:type="dcterms:W3CDTF">2017-09-20T09:44:01+07:00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