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คณะจังหวัดอุทัยธานี</w:t>
      </w:r>
      <w:bookmarkEnd w:id="2"/>
    </w:p>
    <w:p>
      <w:pPr>
        <w:pStyle w:val="Heading2"/>
      </w:pPr>
      <w:bookmarkStart w:id="3" w:name="_Toc3"/>
      <w:r>
        <w:t>วันที่ 1 - 2 มิถุนายน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912B60074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41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1 มื้อ มื้อกลางวัน 1 มื้อ มื้อเย็น 1 มื้อ เบรกเช้า 1 มื้อ และเบรกบ่าย 2 มื้อ  รวมทั้งหมด 6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37,643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สามหมื่นเจ็ดพันหกร้อยสี่สิบสามบาทถ้วน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(นางสาวพรพิมล ใหม่น้อย)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รับจอง ต้อนรับและธุรการ ท่องเที่ยว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31 พฤษภาคม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pornpimol@doitung.org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2017-05-31T13:52:11+07:00</dcterms:created>
  <dcterms:modified xsi:type="dcterms:W3CDTF">2017-05-31T13:52:11+07:00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