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ผู้ประกอบการและเจ้าหน้าที่ อพท. โดยบริษัท โลเคิล อไลค์ จำกัด</w:t>
      </w:r>
      <w:bookmarkEnd w:id="2"/>
    </w:p>
    <w:p>
      <w:pPr>
        <w:pStyle w:val="Heading2"/>
      </w:pPr>
      <w:bookmarkStart w:id="3" w:name="_Toc3"/>
      <w:r>
        <w:t>วันที่ 20 - 21 พฤษภาคม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912B60064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2 มื้อ มื้อเย็น 1 มื้อ และเบรกเช้า 1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66,453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หกหมื่นหกพันสี่ร้อยห้าสิบสามบาทถ้วน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17 พฤษภาคม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2017-05-17T17:25:32+07:00</dcterms:created>
  <dcterms:modified xsi:type="dcterms:W3CDTF">2017-05-17T17:25:32+07:00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