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เจ้าหน้าที่กระทรวงยุติธรรม โดย ม.แม่ฟ้าหลวง</w:t>
      </w:r>
      <w:bookmarkEnd w:id="2"/>
    </w:p>
    <w:p>
      <w:pPr>
        <w:pStyle w:val="Heading2"/>
      </w:pPr>
      <w:bookmarkStart w:id="3" w:name="_Toc3"/>
      <w:r>
        <w:t>วันที่ 5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912B60014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2017-01-30T13:55:28+07:00</dcterms:created>
  <dcterms:modified xsi:type="dcterms:W3CDTF">2017-01-30T13:55:28+07:00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