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Colombian Govt delegation organized by GIZ as part of GPDPD </w:t>
      </w:r>
      <w:bookmarkEnd w:id="2"/>
    </w:p>
    <w:p>
      <w:pPr>
        <w:pStyle w:val="Heading2"/>
      </w:pPr>
      <w:bookmarkStart w:id="3" w:name="_Toc3"/>
      <w:r>
        <w:t>วันที่ 21 - 29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9 มื้อ มื้อเย็น 7 มื้อ เบรกเช้า 1 มื้อ และเบรกบ่าย 5 มื้อ  รวมทั้งหมด 28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หนึ่งพันยี่สิบหกบาทถ้วน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Colombian Govt delegation organized by GIZ as part of GPDPD </w:t>
      </w:r>
      <w:bookmarkEnd w:id="5"/>
    </w:p>
    <w:p>
      <w:pPr>
        <w:pStyle w:val="Heading2"/>
      </w:pPr>
      <w:bookmarkStart w:id="6" w:name="_Toc6"/>
      <w:r>
        <w:t>21 - 29 October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 and twenty-six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January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2017-01-19T23:04:49+07:00</dcterms:created>
  <dcterms:modified xsi:type="dcterms:W3CDTF">2017-01-19T23:04:49+07:00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