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คณะกรรมการบริหารกองทุนความปลอดภัย อาชีวอนามัยและสภาพแวดล้อมในการทำงาน</w:t>
      </w:r>
      <w:bookmarkEnd w:id="2"/>
    </w:p>
    <w:p>
      <w:pPr>
        <w:pStyle w:val="Heading2"/>
      </w:pPr>
      <w:bookmarkStart w:id="3" w:name="_Toc3"/>
      <w:r>
        <w:t>วันที่ 27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8,150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แปดพันหนึ่งร้อยห้าสิบบาทถ้วน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สิงหาคม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2020-08-25T16:51:41+07:00</dcterms:created>
  <dcterms:modified xsi:type="dcterms:W3CDTF">2020-08-25T16:51:41+07:00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