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พัฒนาชุมชนจังหวัดกาญจนบุรีและกลุ่มทอผ้ากะเหรี่ยงบ้านไล่โว่</w:t>
      </w:r>
      <w:bookmarkEnd w:id="2"/>
    </w:p>
    <w:p>
      <w:pPr>
        <w:pStyle w:val="Heading2"/>
      </w:pPr>
      <w:bookmarkStart w:id="3" w:name="_Toc3"/>
      <w:r>
        <w:t>วันที่ 23 - 26 กรกฎาคม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912063071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66,675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หกหมื่นหกพันหกร้อยเจ็ดสิบห้าบาทถ้วน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กรกฎาคม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2020-07-18T14:54:05+07:00</dcterms:created>
  <dcterms:modified xsi:type="dcterms:W3CDTF">2020-07-18T14:54:05+07:00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