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งานแนะแนว มหาวิทยาลัยแม่โจ้</w:t>
      </w:r>
      <w:bookmarkEnd w:id="2"/>
    </w:p>
    <w:p>
      <w:pPr>
        <w:pStyle w:val="Heading2"/>
      </w:pPr>
      <w:bookmarkStart w:id="3" w:name="_Toc3"/>
      <w:r>
        <w:t>วันที่ 27 - 28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157,950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หนึ่งแสนห้าหมื่นเจ็ดพันเก้าร้อยห้าสิบบาทถ้วน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มีนาคม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2020-03-04T14:56:58+07:00</dcterms:created>
  <dcterms:modified xsi:type="dcterms:W3CDTF">2020-03-04T14:56:58+07:00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