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หลักสูตรสาขาการโรงแรม คณะศิลปศาสตร์ ม.เทคโนโลยีราชมงคลศรีวิชัย สงขลา</w:t>
      </w:r>
      <w:bookmarkEnd w:id="2"/>
    </w:p>
    <w:p>
      <w:pPr>
        <w:pStyle w:val="Heading2"/>
      </w:pPr>
      <w:bookmarkStart w:id="3" w:name="_Toc3"/>
      <w:r>
        <w:t>วันที่ 5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2019-12-27T14:45:43+07:00</dcterms:created>
  <dcterms:modified xsi:type="dcterms:W3CDTF">2019-12-27T14:45:43+07:00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