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BBA Exit Trip </w:t>
      </w:r>
      <w:bookmarkEnd w:id="2"/>
    </w:p>
    <w:p>
      <w:pPr>
        <w:pStyle w:val="Heading2"/>
      </w:pPr>
      <w:bookmarkStart w:id="3" w:name="_Toc3"/>
      <w:r>
        <w:t>วันที่ 27 - 29 พฤษภาคม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เบรกเช้า 1 มื้อ และเบรกบ่าย 1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438,501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สี่แสนสามหมื่นแปดพันห้าร้อยหนึ่งบาทถ้วน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มีนาคม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2020-03-20T17:21:58+07:00</dcterms:created>
  <dcterms:modified xsi:type="dcterms:W3CDTF">2020-03-20T17:21:58+07:00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