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Teach for Thailand รุ่น 3</w:t>
      </w:r>
      <w:bookmarkEnd w:id="2"/>
    </w:p>
    <w:p>
      <w:pPr>
        <w:pStyle w:val="Heading2"/>
      </w:pPr>
      <w:bookmarkStart w:id="3" w:name="_Toc3"/>
      <w:r>
        <w:t>วันที่ 29 สิงหาคม - 7 กันยายน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47,145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สี่หมื่นเจ็ดพันหนึ่งร้อยสี่สิบห้าบาทถ้วน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2016-08-02T23:48:57+07:00</dcterms:created>
  <dcterms:modified xsi:type="dcterms:W3CDTF">2016-08-02T23:48:57+07:00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