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DBC" w:rsidRDefault="00856368">
      <w:pPr>
        <w:pStyle w:val="Heading2"/>
        <w:rPr>
          <w:rFonts w:hint="cs"/>
        </w:rPr>
      </w:pPr>
      <w:bookmarkStart w:id="0" w:name="_GoBack"/>
      <w:bookmarkEnd w:id="0"/>
      <w:r>
        <w:rPr>
          <w:rFonts w:hint="cs"/>
          <w:cs/>
        </w:rPr>
        <w:t>กำหนดการศึกษาดูงาน</w:t>
      </w:r>
    </w:p>
    <w:p w:rsidR="00C93DBC" w:rsidRDefault="008F252A">
      <w:pPr>
        <w:pStyle w:val="Heading1"/>
        <w:rPr>
          <w:bCs/>
        </w:rPr>
      </w:pPr>
      <w:bookmarkStart w:id="1" w:name="_Toc2"/>
      <w:r>
        <w:rPr>
          <w:bCs/>
          <w:cs/>
        </w:rPr>
        <w:t>คณะ</w:t>
      </w:r>
      <w:r w:rsidR="00856368">
        <w:rPr>
          <w:rFonts w:hint="cs"/>
          <w:bCs/>
          <w:cs/>
        </w:rPr>
        <w:t xml:space="preserve"> นักศึกษาคณะ</w:t>
      </w:r>
      <w:r>
        <w:rPr>
          <w:bCs/>
          <w:cs/>
        </w:rPr>
        <w:t>เทคโนโลยีอุตสาหกรรม มหาวิทยาลัยราชภัฎเชียงราย</w:t>
      </w:r>
      <w:bookmarkEnd w:id="1"/>
    </w:p>
    <w:p w:rsidR="009047D6" w:rsidRDefault="009047D6" w:rsidP="00D365F1">
      <w:pPr>
        <w:pStyle w:val="Heading1"/>
        <w:rPr>
          <w:rFonts w:hint="cs"/>
          <w:bCs/>
        </w:rPr>
      </w:pPr>
      <w:r>
        <w:rPr>
          <w:rFonts w:hint="cs"/>
          <w:bCs/>
          <w:cs/>
        </w:rPr>
        <w:t xml:space="preserve">วันที่ </w:t>
      </w:r>
      <w:r>
        <w:rPr>
          <w:bCs/>
        </w:rPr>
        <w:t xml:space="preserve">06  </w:t>
      </w:r>
      <w:r>
        <w:rPr>
          <w:rFonts w:hint="cs"/>
          <w:bCs/>
          <w:cs/>
        </w:rPr>
        <w:t xml:space="preserve">กุมภาพันธ์  </w:t>
      </w:r>
      <w:r>
        <w:rPr>
          <w:bCs/>
        </w:rPr>
        <w:t>2561</w:t>
      </w:r>
    </w:p>
    <w:p w:rsidR="009047D6" w:rsidRPr="009047D6" w:rsidRDefault="009047D6" w:rsidP="009047D6">
      <w:pPr>
        <w:spacing w:after="200" w:line="276" w:lineRule="auto"/>
        <w:contextualSpacing/>
        <w:mirrorIndents/>
        <w:jc w:val="thaiDistribute"/>
        <w:rPr>
          <w:rFonts w:ascii="BrowalliaUPC" w:eastAsia="BrowalliaUPC" w:hAnsi="BrowalliaUPC" w:cs="BrowalliaUPC"/>
          <w:b/>
          <w:bCs/>
          <w:sz w:val="32"/>
          <w:szCs w:val="32"/>
        </w:rPr>
      </w:pPr>
      <w:r w:rsidRPr="009047D6">
        <w:rPr>
          <w:rFonts w:ascii="BrowalliaUPC" w:eastAsia="BrowalliaUPC" w:hAnsi="BrowalliaUPC" w:cs="BrowalliaUPC"/>
          <w:b/>
          <w:bCs/>
          <w:sz w:val="32"/>
          <w:szCs w:val="32"/>
          <w:cs/>
        </w:rPr>
        <w:t>การเรียนรู้กระบวนการพัฒนาตามตำราแม่ฟ้าหลวงฯ</w:t>
      </w:r>
    </w:p>
    <w:p w:rsidR="009047D6" w:rsidRPr="009047D6" w:rsidRDefault="009047D6" w:rsidP="009047D6">
      <w:pPr>
        <w:autoSpaceDE w:val="0"/>
        <w:autoSpaceDN w:val="0"/>
        <w:adjustRightInd w:val="0"/>
        <w:spacing w:after="0" w:line="240" w:lineRule="auto"/>
        <w:contextualSpacing/>
        <w:mirrorIndents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9047D6">
        <w:rPr>
          <w:rFonts w:ascii="BrowalliaUPC" w:hAnsi="BrowalliaUPC" w:cs="BrowalliaUPC"/>
          <w:b/>
          <w:bCs/>
          <w:color w:val="000000"/>
          <w:sz w:val="32"/>
          <w:szCs w:val="32"/>
          <w:u w:val="single"/>
          <w:cs/>
        </w:rPr>
        <w:t>การพัฒนาขั้นอยู่รอด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 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เน้นการเข้าถึงและพัฒนาระบบพื้นฐานต่อการดำรงชีวิต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ได้แก่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น้ำ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ดิน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ป่า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สาธารณูปโภค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และสาธารณสุข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พร้อมๆ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กับกิจกรรมพัฒนาเพื่อลดรายจ่าย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และเพิ่มรายได้ด้วยการสร้างโอกาสในการประกอบอาชีพสุจริต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เพื่อให้คนในพื้นที่มีรายได้เพียงพอต่อการอุปโภคและบริโภค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ไม่บุกรุกทำลายระบบนิเวศเพิ่มขึ้น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และเริ่มบริหารจัดการทรัพยากรอย่างมีส่วนร่วมโดยชุมชนเอง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</w:p>
    <w:p w:rsidR="009047D6" w:rsidRPr="009047D6" w:rsidRDefault="009047D6" w:rsidP="009047D6">
      <w:pPr>
        <w:autoSpaceDE w:val="0"/>
        <w:autoSpaceDN w:val="0"/>
        <w:adjustRightInd w:val="0"/>
        <w:spacing w:after="0" w:line="240" w:lineRule="auto"/>
        <w:contextualSpacing/>
        <w:mirrorIndents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9047D6">
        <w:rPr>
          <w:rFonts w:ascii="BrowalliaUPC" w:hAnsi="BrowalliaUPC" w:cs="BrowalliaUPC"/>
          <w:b/>
          <w:bCs/>
          <w:color w:val="000000"/>
          <w:sz w:val="32"/>
          <w:szCs w:val="32"/>
          <w:u w:val="single"/>
          <w:cs/>
        </w:rPr>
        <w:t>การพัฒนาขั้นพอเพียง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 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เน้นการเพิ่มผลิตภาพและมูลค่าทางการผลิตและบริการ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เพื่อคนในพื้นที่  มีรายได้และการออมที่มั่นคง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สามารถปลดหนี้ได้บางส่วนหรือทั้งหมด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มีการศึกษาสูงขึ้น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รู้สิทธิและหน้าที่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ปฏิบัติตามกฎระเบียบ</w:t>
      </w:r>
      <w:r w:rsidRPr="009047D6">
        <w:rPr>
          <w:rFonts w:ascii="BrowalliaUPC" w:hAnsi="BrowalliaUPC" w:cs="BrowalliaUPC"/>
          <w:color w:val="000000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color w:val="000000"/>
          <w:sz w:val="32"/>
          <w:szCs w:val="32"/>
          <w:cs/>
        </w:rPr>
        <w:t>และชุมชนร่วมกันบริหารจัดการเพื่ออนุรักษ์และฟื้นฟูระบบนิเวศ</w:t>
      </w:r>
    </w:p>
    <w:p w:rsidR="00856368" w:rsidRPr="009047D6" w:rsidRDefault="009047D6" w:rsidP="009047D6">
      <w:pPr>
        <w:spacing w:after="200" w:line="276" w:lineRule="auto"/>
        <w:contextualSpacing/>
        <w:mirrorIndents/>
        <w:jc w:val="thaiDistribute"/>
        <w:rPr>
          <w:rFonts w:ascii="BrowalliaUPC" w:hAnsi="BrowalliaUPC" w:cs="BrowalliaUPC" w:hint="cs"/>
          <w:sz w:val="32"/>
          <w:szCs w:val="32"/>
        </w:rPr>
      </w:pPr>
      <w:r w:rsidRPr="009047D6">
        <w:rPr>
          <w:rFonts w:ascii="BrowalliaUPC" w:hAnsi="BrowalliaUPC" w:cs="BrowalliaUPC"/>
          <w:b/>
          <w:bCs/>
          <w:sz w:val="32"/>
          <w:szCs w:val="32"/>
          <w:u w:val="single"/>
          <w:cs/>
        </w:rPr>
        <w:t>การพัฒนาขั้นยั่งยืน</w:t>
      </w:r>
      <w:r w:rsidRPr="009047D6">
        <w:rPr>
          <w:rFonts w:ascii="BrowalliaUPC" w:hAnsi="BrowalliaUPC" w:cs="BrowalliaUPC"/>
          <w:sz w:val="32"/>
          <w:szCs w:val="32"/>
        </w:rPr>
        <w:t xml:space="preserve">   </w:t>
      </w:r>
      <w:r w:rsidRPr="009047D6">
        <w:rPr>
          <w:rFonts w:ascii="BrowalliaUPC" w:hAnsi="BrowalliaUPC" w:cs="BrowalliaUPC"/>
          <w:sz w:val="32"/>
          <w:szCs w:val="32"/>
          <w:cs/>
        </w:rPr>
        <w:t>เน้นการส่งเสริมและพัฒนาให้คนมีภูมิคุ้มกัน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sz w:val="32"/>
          <w:szCs w:val="32"/>
          <w:cs/>
        </w:rPr>
        <w:t>มีหลักประกันในชีวิต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sz w:val="32"/>
          <w:szCs w:val="32"/>
          <w:cs/>
        </w:rPr>
        <w:t>มีความรับผิดชอบต่อส่วนรวม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sz w:val="32"/>
          <w:szCs w:val="32"/>
          <w:cs/>
        </w:rPr>
        <w:t>ชุมชนมีระบบจัดการระบบนิเวศอย่างยั่งยืน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sz w:val="32"/>
          <w:szCs w:val="32"/>
          <w:cs/>
        </w:rPr>
        <w:t>และที่สำคัญ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sz w:val="32"/>
          <w:szCs w:val="32"/>
          <w:cs/>
        </w:rPr>
        <w:t>คือ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sz w:val="32"/>
          <w:szCs w:val="32"/>
          <w:cs/>
        </w:rPr>
        <w:t>ชุมชนคิดเป็น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sz w:val="32"/>
          <w:szCs w:val="32"/>
          <w:cs/>
        </w:rPr>
        <w:t xml:space="preserve"> ทำเป็น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sz w:val="32"/>
          <w:szCs w:val="32"/>
          <w:cs/>
        </w:rPr>
        <w:t>สามารถสานต่อแนวคิดการพัฒนา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sz w:val="32"/>
          <w:szCs w:val="32"/>
          <w:cs/>
        </w:rPr>
        <w:t>แก้ไขปัญหาและพัฒนาต่อยอดด้วยตนเอง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  <w:r w:rsidRPr="009047D6">
        <w:rPr>
          <w:rFonts w:ascii="BrowalliaUPC" w:hAnsi="BrowalliaUPC" w:cs="BrowalliaUPC"/>
          <w:sz w:val="32"/>
          <w:szCs w:val="32"/>
          <w:cs/>
        </w:rPr>
        <w:t>รวมทั้งแบ่งปันความรู้ภายในชุมชนและถ่ายทอดให้คนภายนอกชุมชนได้</w:t>
      </w:r>
      <w:r w:rsidRPr="009047D6">
        <w:rPr>
          <w:rFonts w:ascii="BrowalliaUPC" w:hAnsi="BrowalliaUPC" w:cs="BrowalliaUPC"/>
          <w:sz w:val="32"/>
          <w:szCs w:val="32"/>
        </w:rPr>
        <w:t xml:space="preserve"> </w:t>
      </w:r>
    </w:p>
    <w:tbl>
      <w:tblPr>
        <w:tblStyle w:val="BorderLess"/>
        <w:tblW w:w="9214" w:type="dxa"/>
        <w:tblInd w:w="-284" w:type="dxa"/>
        <w:tblLook w:val="04A0" w:firstRow="1" w:lastRow="0" w:firstColumn="1" w:lastColumn="0" w:noHBand="0" w:noVBand="1"/>
      </w:tblPr>
      <w:tblGrid>
        <w:gridCol w:w="2268"/>
        <w:gridCol w:w="6946"/>
      </w:tblGrid>
      <w:tr w:rsidR="00C93DBC" w:rsidTr="009047D6">
        <w:tc>
          <w:tcPr>
            <w:tcW w:w="9214" w:type="dxa"/>
            <w:gridSpan w:val="2"/>
            <w:vAlign w:val="center"/>
          </w:tcPr>
          <w:p w:rsidR="00C93DBC" w:rsidRDefault="008F252A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ว</w:t>
            </w:r>
            <w:r w:rsidR="009047D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>ันอังคาร</w:t>
            </w:r>
            <w:r w:rsidR="009047D6"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u w:val="single"/>
                <w:cs/>
              </w:rPr>
              <w:t xml:space="preserve"> ที่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6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กุมภาพันธ์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2561</w:t>
            </w:r>
          </w:p>
        </w:tc>
      </w:tr>
      <w:tr w:rsidR="00C93DBC" w:rsidTr="009047D6">
        <w:tc>
          <w:tcPr>
            <w:tcW w:w="2268" w:type="dxa"/>
          </w:tcPr>
          <w:p w:rsidR="00C93DBC" w:rsidRDefault="008F252A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13:00 - 14:00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46" w:type="dxa"/>
          </w:tcPr>
          <w:p w:rsidR="00C93DBC" w:rsidRDefault="008F252A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คณะออกเดินทางมายังโครงการพัฒนาดอยตุง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อันเนื่องมาจากพระราชดำริ อ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แม่ฟ้าหลวง จ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เชียงราย</w:t>
            </w:r>
          </w:p>
        </w:tc>
      </w:tr>
      <w:tr w:rsidR="00C93DBC" w:rsidTr="009047D6">
        <w:tc>
          <w:tcPr>
            <w:tcW w:w="2268" w:type="dxa"/>
          </w:tcPr>
          <w:p w:rsidR="00C93DBC" w:rsidRDefault="008F252A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14:00 - 16:30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46" w:type="dxa"/>
          </w:tcPr>
          <w:p w:rsidR="00C93DBC" w:rsidRDefault="008F252A">
            <w:r w:rsidRPr="009047D6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ศึกษาดูงานศูนย์ผลิตและจำหน่ายงานมือ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br/>
            </w:r>
            <w:r w:rsidRPr="009047D6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"</w:t>
            </w:r>
            <w:r w:rsidRPr="009047D6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</w:t>
            </w:r>
            <w:r w:rsidRPr="009047D6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 </w:t>
            </w:r>
            <w:r w:rsidRPr="009047D6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</w:t>
            </w:r>
            <w:r w:rsidRPr="009047D6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• </w:t>
            </w:r>
            <w:r w:rsidRPr="009047D6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ชมโรงงานทอผ้า เย็บผ้า </w:t>
            </w:r>
            <w:r w:rsidRPr="009047D6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• </w:t>
            </w:r>
            <w:r w:rsidRPr="009047D6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ชมโรงงานกระดาษสา </w:t>
            </w:r>
            <w:r w:rsidRPr="009047D6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• </w:t>
            </w:r>
            <w:r w:rsidRPr="009047D6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ชมโรงงานคั่วกาแฟดอยตุง </w:t>
            </w:r>
            <w:r w:rsidRPr="009047D6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• </w:t>
            </w:r>
            <w:r w:rsidRPr="009047D6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ชมโรงงานเซรามิก</w:t>
            </w:r>
            <w:r w:rsidRPr="009047D6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"</w:t>
            </w:r>
          </w:p>
        </w:tc>
      </w:tr>
      <w:tr w:rsidR="00C93DBC" w:rsidTr="009047D6">
        <w:tc>
          <w:tcPr>
            <w:tcW w:w="2268" w:type="dxa"/>
          </w:tcPr>
          <w:p w:rsidR="00C93DBC" w:rsidRDefault="008F252A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16:30 - 17:30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946" w:type="dxa"/>
          </w:tcPr>
          <w:p w:rsidR="00C93DBC" w:rsidRDefault="008F252A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คณะออกเดินทางจากศูนย์ผลิตและจำหน่ายงานมือ กลับโดยสวัสดิภาพ</w:t>
            </w:r>
          </w:p>
        </w:tc>
      </w:tr>
    </w:tbl>
    <w:p w:rsidR="008F252A" w:rsidRDefault="008F252A">
      <w:pPr>
        <w:rPr>
          <w:rFonts w:cstheme="minorBidi"/>
        </w:rPr>
      </w:pPr>
    </w:p>
    <w:p w:rsidR="009047D6" w:rsidRPr="009047D6" w:rsidRDefault="009047D6">
      <w:pPr>
        <w:rPr>
          <w:rFonts w:ascii="BrowalliaUPC" w:hAnsi="BrowalliaUPC" w:cs="BrowalliaUPC"/>
          <w:sz w:val="32"/>
          <w:szCs w:val="32"/>
          <w:cs/>
        </w:rPr>
      </w:pPr>
      <w:r w:rsidRPr="009047D6">
        <w:rPr>
          <w:rFonts w:ascii="BrowalliaUPC" w:hAnsi="BrowalliaUPC" w:cs="BrowalliaUPC"/>
          <w:sz w:val="32"/>
          <w:szCs w:val="32"/>
        </w:rPr>
        <w:t xml:space="preserve">*** </w:t>
      </w:r>
      <w:r w:rsidRPr="009047D6">
        <w:rPr>
          <w:rFonts w:ascii="BrowalliaUPC" w:hAnsi="BrowalliaUPC" w:cs="BrowalliaUPC"/>
          <w:sz w:val="32"/>
          <w:szCs w:val="32"/>
          <w:cs/>
        </w:rPr>
        <w:t>กำหนดการอาจมีการเปลี่ยนแปลงตามความเหมาะสม</w:t>
      </w:r>
    </w:p>
    <w:sectPr w:rsidR="009047D6" w:rsidRPr="009047D6" w:rsidSect="00D365F1">
      <w:pgSz w:w="11870" w:h="16787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DBC"/>
    <w:rsid w:val="007F340D"/>
    <w:rsid w:val="00856368"/>
    <w:rsid w:val="008F252A"/>
    <w:rsid w:val="009047D6"/>
    <w:rsid w:val="00C93DBC"/>
    <w:rsid w:val="00D3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6A4ACE-1EB1-4644-9FB0-C168F3D10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dt-klc017</dc:creator>
  <cp:keywords/>
  <dc:description/>
  <cp:lastModifiedBy>dt-klc017</cp:lastModifiedBy>
  <cp:revision>3</cp:revision>
  <dcterms:created xsi:type="dcterms:W3CDTF">2018-02-01T08:21:00Z</dcterms:created>
  <dcterms:modified xsi:type="dcterms:W3CDTF">2018-02-01T09:32:00Z</dcterms:modified>
  <cp:category/>
</cp:coreProperties>
</file>